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BA" w:rsidRPr="006A58BA" w:rsidRDefault="006A58BA" w:rsidP="006A58BA">
      <w:pPr>
        <w:pStyle w:val="1"/>
        <w:shd w:val="clear" w:color="auto" w:fill="FFFFFF"/>
        <w:spacing w:before="0" w:beforeAutospacing="0" w:after="0" w:afterAutospacing="0"/>
        <w:ind w:left="-39"/>
        <w:rPr>
          <w:rFonts w:ascii="Lucida Sans Unicode" w:hAnsi="Lucida Sans Unicode" w:cs="Lucida Sans Unicode"/>
          <w:spacing w:val="-4"/>
          <w:sz w:val="32"/>
          <w:szCs w:val="32"/>
        </w:rPr>
      </w:pPr>
      <w:r w:rsidRPr="006A58BA">
        <w:rPr>
          <w:rFonts w:ascii="Lucida Sans Unicode" w:hAnsi="Lucida Sans Unicode" w:cs="Lucida Sans Unicode"/>
          <w:spacing w:val="-4"/>
          <w:sz w:val="32"/>
          <w:szCs w:val="32"/>
        </w:rPr>
        <w:t>Військова служба за контрактом у Збройних Силах України</w:t>
      </w:r>
    </w:p>
    <w:p w:rsidR="006A58BA" w:rsidRPr="006A58BA" w:rsidRDefault="006A58BA" w:rsidP="006A58BA">
      <w:pPr>
        <w:pStyle w:val="3"/>
        <w:shd w:val="clear" w:color="auto" w:fill="FFFFFF"/>
        <w:spacing w:before="0"/>
        <w:ind w:left="-32"/>
        <w:jc w:val="center"/>
        <w:rPr>
          <w:rFonts w:ascii="Lucida Sans Unicode" w:hAnsi="Lucida Sans Unicode" w:cs="Lucida Sans Unicode"/>
          <w:spacing w:val="-4"/>
          <w:sz w:val="28"/>
          <w:szCs w:val="28"/>
        </w:rPr>
      </w:pPr>
      <w:r w:rsidRPr="006A58BA">
        <w:rPr>
          <w:rFonts w:ascii="Lucida Sans Unicode" w:hAnsi="Lucida Sans Unicode" w:cs="Lucida Sans Unicode"/>
          <w:spacing w:val="-4"/>
          <w:sz w:val="28"/>
          <w:szCs w:val="28"/>
        </w:rPr>
        <w:t>Гідна зарплата від 7 000 гривень</w:t>
      </w:r>
    </w:p>
    <w:p w:rsidR="006A58BA" w:rsidRPr="006A58BA" w:rsidRDefault="006A58BA" w:rsidP="006A58BA">
      <w:pPr>
        <w:pStyle w:val="graf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Segoe UI"/>
          <w:spacing w:val="-1"/>
          <w:sz w:val="28"/>
          <w:szCs w:val="28"/>
        </w:rPr>
      </w:pPr>
      <w:r w:rsidRPr="006A58BA">
        <w:rPr>
          <w:rFonts w:ascii="Georgia" w:hAnsi="Georgia" w:cs="Segoe UI"/>
          <w:spacing w:val="-1"/>
          <w:sz w:val="28"/>
          <w:szCs w:val="28"/>
        </w:rPr>
        <w:t xml:space="preserve">Збройні Сили України гарантують своїм військовослужбовцям гідну зарплату, вищу за середню по країні. Солдат на посаді </w:t>
      </w:r>
      <w:proofErr w:type="gramStart"/>
      <w:r w:rsidRPr="006A58BA">
        <w:rPr>
          <w:rFonts w:ascii="Georgia" w:hAnsi="Georgia" w:cs="Segoe UI"/>
          <w:spacing w:val="-1"/>
          <w:sz w:val="28"/>
          <w:szCs w:val="28"/>
        </w:rPr>
        <w:t>стр</w:t>
      </w:r>
      <w:proofErr w:type="gramEnd"/>
      <w:r w:rsidRPr="006A58BA">
        <w:rPr>
          <w:rFonts w:ascii="Georgia" w:hAnsi="Georgia" w:cs="Segoe UI"/>
          <w:spacing w:val="-1"/>
          <w:sz w:val="28"/>
          <w:szCs w:val="28"/>
        </w:rPr>
        <w:t>ільця, що несе службу поза зоною АТО, отримує щомісяця не менше </w:t>
      </w:r>
      <w:r w:rsidRPr="006A58BA">
        <w:rPr>
          <w:rStyle w:val="a3"/>
          <w:rFonts w:ascii="Georgia" w:hAnsi="Georgia" w:cs="Segoe UI"/>
          <w:spacing w:val="-1"/>
          <w:sz w:val="28"/>
          <w:szCs w:val="28"/>
        </w:rPr>
        <w:t>7 000</w:t>
      </w:r>
      <w:r w:rsidRPr="006A58BA">
        <w:rPr>
          <w:rFonts w:ascii="Georgia" w:hAnsi="Georgia" w:cs="Segoe UI"/>
          <w:spacing w:val="-1"/>
          <w:sz w:val="28"/>
          <w:szCs w:val="28"/>
        </w:rPr>
        <w:t xml:space="preserve">гривень. Залежно від посади, звання, терміну проходження служби, кваліфікації ця сума збільшується. Додаткові щомісячні </w:t>
      </w:r>
      <w:proofErr w:type="gramStart"/>
      <w:r w:rsidRPr="006A58BA">
        <w:rPr>
          <w:rFonts w:ascii="Georgia" w:hAnsi="Georgia" w:cs="Segoe UI"/>
          <w:spacing w:val="-1"/>
          <w:sz w:val="28"/>
          <w:szCs w:val="28"/>
        </w:rPr>
        <w:t>прем</w:t>
      </w:r>
      <w:proofErr w:type="gramEnd"/>
      <w:r w:rsidRPr="006A58BA">
        <w:rPr>
          <w:rFonts w:ascii="Georgia" w:hAnsi="Georgia" w:cs="Segoe UI"/>
          <w:spacing w:val="-1"/>
          <w:sz w:val="28"/>
          <w:szCs w:val="28"/>
        </w:rPr>
        <w:t>ії виплачуються військовослужбовцям окремих видів (родів) військ: Високомобільних десантних військ, Сил спецоперацій, корабельному складу ВМС, артилерії, танкістам тощо.</w:t>
      </w:r>
    </w:p>
    <w:p w:rsidR="006A58BA" w:rsidRPr="006A58BA" w:rsidRDefault="006A58BA" w:rsidP="006A58BA">
      <w:pPr>
        <w:pStyle w:val="graf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Segoe UI"/>
          <w:spacing w:val="-1"/>
          <w:sz w:val="28"/>
          <w:szCs w:val="28"/>
        </w:rPr>
      </w:pPr>
      <w:r w:rsidRPr="006A58BA">
        <w:rPr>
          <w:rFonts w:ascii="Georgia" w:hAnsi="Georgia" w:cs="Segoe UI"/>
          <w:spacing w:val="-1"/>
          <w:sz w:val="28"/>
          <w:szCs w:val="28"/>
        </w:rPr>
        <w:t>Також виплачується винагорода усі</w:t>
      </w:r>
      <w:proofErr w:type="gramStart"/>
      <w:r w:rsidRPr="006A58BA">
        <w:rPr>
          <w:rFonts w:ascii="Georgia" w:hAnsi="Georgia" w:cs="Segoe UI"/>
          <w:spacing w:val="-1"/>
          <w:sz w:val="28"/>
          <w:szCs w:val="28"/>
        </w:rPr>
        <w:t>м</w:t>
      </w:r>
      <w:proofErr w:type="gramEnd"/>
      <w:r w:rsidRPr="006A58BA">
        <w:rPr>
          <w:rFonts w:ascii="Georgia" w:hAnsi="Georgia" w:cs="Segoe UI"/>
          <w:spacing w:val="-1"/>
          <w:sz w:val="28"/>
          <w:szCs w:val="28"/>
        </w:rPr>
        <w:t xml:space="preserve"> військовослужбовцям, які виконують свої обов’язки у зоні АТО, незалежно від звання та посади. Військовослужбовці першої лінії оборони щомісяця отримують додатково </w:t>
      </w:r>
      <w:r w:rsidRPr="006A58BA">
        <w:rPr>
          <w:rStyle w:val="a3"/>
          <w:rFonts w:ascii="Georgia" w:hAnsi="Georgia" w:cs="Segoe UI"/>
          <w:spacing w:val="-1"/>
          <w:sz w:val="28"/>
          <w:szCs w:val="28"/>
        </w:rPr>
        <w:t>4200 грн</w:t>
      </w:r>
      <w:r w:rsidRPr="006A58BA">
        <w:rPr>
          <w:rFonts w:ascii="Georgia" w:hAnsi="Georgia" w:cs="Segoe UI"/>
          <w:spacing w:val="-1"/>
          <w:sz w:val="28"/>
          <w:szCs w:val="28"/>
        </w:rPr>
        <w:t>. В інших районах АТО</w:t>
      </w:r>
      <w:r w:rsidRPr="006A58BA">
        <w:rPr>
          <w:spacing w:val="-1"/>
          <w:sz w:val="28"/>
          <w:szCs w:val="28"/>
        </w:rPr>
        <w:t> </w:t>
      </w:r>
      <w:r w:rsidRPr="006A58BA">
        <w:rPr>
          <w:rFonts w:ascii="Georgia" w:hAnsi="Georgia" w:cs="Georgia"/>
          <w:spacing w:val="-1"/>
          <w:sz w:val="28"/>
          <w:szCs w:val="28"/>
        </w:rPr>
        <w:t>—</w:t>
      </w:r>
      <w:r w:rsidRPr="006A58BA">
        <w:rPr>
          <w:spacing w:val="-1"/>
          <w:sz w:val="28"/>
          <w:szCs w:val="28"/>
        </w:rPr>
        <w:t> </w:t>
      </w:r>
      <w:r w:rsidRPr="006A58BA">
        <w:rPr>
          <w:rStyle w:val="a3"/>
          <w:rFonts w:ascii="Georgia" w:hAnsi="Georgia" w:cs="Segoe UI"/>
          <w:spacing w:val="-1"/>
          <w:sz w:val="28"/>
          <w:szCs w:val="28"/>
        </w:rPr>
        <w:t>1200 грн.</w:t>
      </w:r>
    </w:p>
    <w:p w:rsidR="006A58BA" w:rsidRPr="006A58BA" w:rsidRDefault="006A58BA" w:rsidP="006A58BA">
      <w:pPr>
        <w:pStyle w:val="4"/>
        <w:shd w:val="clear" w:color="auto" w:fill="FFFFFF"/>
        <w:spacing w:before="0"/>
        <w:ind w:left="-24"/>
        <w:jc w:val="center"/>
        <w:rPr>
          <w:rFonts w:ascii="Lucida Sans Unicode" w:hAnsi="Lucida Sans Unicode" w:cs="Lucida Sans Unicode"/>
          <w:spacing w:val="-3"/>
          <w:sz w:val="28"/>
          <w:szCs w:val="28"/>
        </w:rPr>
      </w:pPr>
      <w:r w:rsidRPr="006A58BA">
        <w:rPr>
          <w:rFonts w:ascii="Lucida Sans Unicode" w:hAnsi="Lucida Sans Unicode" w:cs="Lucida Sans Unicode"/>
          <w:spacing w:val="-3"/>
          <w:sz w:val="28"/>
          <w:szCs w:val="28"/>
        </w:rPr>
        <w:t xml:space="preserve">Виплати при </w:t>
      </w:r>
      <w:proofErr w:type="gramStart"/>
      <w:r w:rsidRPr="006A58BA">
        <w:rPr>
          <w:rFonts w:ascii="Lucida Sans Unicode" w:hAnsi="Lucida Sans Unicode" w:cs="Lucida Sans Unicode"/>
          <w:spacing w:val="-3"/>
          <w:sz w:val="28"/>
          <w:szCs w:val="28"/>
        </w:rPr>
        <w:t>п</w:t>
      </w:r>
      <w:proofErr w:type="gramEnd"/>
      <w:r w:rsidRPr="006A58BA">
        <w:rPr>
          <w:rFonts w:ascii="Lucida Sans Unicode" w:hAnsi="Lucida Sans Unicode" w:cs="Lucida Sans Unicode"/>
          <w:spacing w:val="-3"/>
          <w:sz w:val="28"/>
          <w:szCs w:val="28"/>
        </w:rPr>
        <w:t>ідписанні контракту</w:t>
      </w:r>
    </w:p>
    <w:p w:rsidR="006A58BA" w:rsidRDefault="006A58BA" w:rsidP="006A58BA">
      <w:pPr>
        <w:pStyle w:val="graf"/>
        <w:shd w:val="clear" w:color="auto" w:fill="FFFFFF"/>
        <w:spacing w:before="0" w:beforeAutospacing="0" w:after="0" w:afterAutospacing="0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Style w:val="a3"/>
          <w:rFonts w:ascii="Georgia" w:hAnsi="Georgia" w:cs="Segoe UI"/>
          <w:spacing w:val="-1"/>
          <w:sz w:val="32"/>
          <w:szCs w:val="32"/>
        </w:rPr>
        <w:t>Мобілізованим</w:t>
      </w:r>
      <w:r>
        <w:rPr>
          <w:rFonts w:ascii="Georgia" w:hAnsi="Georgia" w:cs="Segoe UI"/>
          <w:spacing w:val="-1"/>
          <w:sz w:val="32"/>
          <w:szCs w:val="32"/>
        </w:rPr>
        <w:t xml:space="preserve">, у разі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п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>ідписання контракту, виплачується одноразова винагорода:</w:t>
      </w:r>
    </w:p>
    <w:p w:rsidR="006A58BA" w:rsidRDefault="006A58BA" w:rsidP="006A58B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>рядовому складу</w:t>
      </w:r>
      <w:r>
        <w:rPr>
          <w:rFonts w:ascii="Times New Roman" w:hAnsi="Times New Roman" w:cs="Times New Roman"/>
          <w:spacing w:val="-1"/>
          <w:sz w:val="32"/>
          <w:szCs w:val="32"/>
        </w:rPr>
        <w:t> </w:t>
      </w:r>
      <w:r>
        <w:rPr>
          <w:rFonts w:ascii="Georgia" w:hAnsi="Georgia" w:cs="Georgia"/>
          <w:spacing w:val="-1"/>
          <w:sz w:val="32"/>
          <w:szCs w:val="32"/>
        </w:rPr>
        <w:t>—</w:t>
      </w:r>
      <w:r>
        <w:rPr>
          <w:rFonts w:ascii="Times New Roman" w:hAnsi="Times New Roman" w:cs="Times New Roman"/>
          <w:spacing w:val="-1"/>
          <w:sz w:val="32"/>
          <w:szCs w:val="32"/>
        </w:rPr>
        <w:t> </w:t>
      </w:r>
      <w:r>
        <w:rPr>
          <w:rFonts w:ascii="Georgia" w:hAnsi="Georgia" w:cs="Georgia"/>
          <w:spacing w:val="-1"/>
          <w:sz w:val="32"/>
          <w:szCs w:val="32"/>
        </w:rPr>
        <w:t xml:space="preserve">вісім </w:t>
      </w:r>
      <w:proofErr w:type="gramStart"/>
      <w:r>
        <w:rPr>
          <w:rFonts w:ascii="Georgia" w:hAnsi="Georgia" w:cs="Georgia"/>
          <w:spacing w:val="-1"/>
          <w:sz w:val="32"/>
          <w:szCs w:val="32"/>
        </w:rPr>
        <w:t>м</w:t>
      </w:r>
      <w:proofErr w:type="gramEnd"/>
      <w:r>
        <w:rPr>
          <w:rFonts w:ascii="Georgia" w:hAnsi="Georgia" w:cs="Georgia"/>
          <w:spacing w:val="-1"/>
          <w:sz w:val="32"/>
          <w:szCs w:val="32"/>
        </w:rPr>
        <w:t>інімальних заробітних плат </w:t>
      </w:r>
      <w:r>
        <w:rPr>
          <w:rStyle w:val="a3"/>
          <w:rFonts w:ascii="Georgia" w:hAnsi="Georgia" w:cs="Segoe UI"/>
          <w:spacing w:val="-1"/>
          <w:sz w:val="32"/>
          <w:szCs w:val="32"/>
        </w:rPr>
        <w:t>(11 024 грн станом на квітень 2016)</w:t>
      </w:r>
      <w:r>
        <w:rPr>
          <w:rFonts w:ascii="Georgia" w:hAnsi="Georgia" w:cs="Segoe UI"/>
          <w:spacing w:val="-1"/>
          <w:sz w:val="32"/>
          <w:szCs w:val="32"/>
        </w:rPr>
        <w:t>;</w:t>
      </w:r>
    </w:p>
    <w:p w:rsidR="006A58BA" w:rsidRDefault="006A58BA" w:rsidP="006A58B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>сержантському та старшинському складу</w:t>
      </w:r>
      <w:r>
        <w:rPr>
          <w:rFonts w:ascii="Times New Roman" w:hAnsi="Times New Roman" w:cs="Times New Roman"/>
          <w:spacing w:val="-1"/>
          <w:sz w:val="32"/>
          <w:szCs w:val="32"/>
        </w:rPr>
        <w:t> </w:t>
      </w:r>
      <w:r>
        <w:rPr>
          <w:rFonts w:ascii="Georgia" w:hAnsi="Georgia" w:cs="Georgia"/>
          <w:spacing w:val="-1"/>
          <w:sz w:val="32"/>
          <w:szCs w:val="32"/>
        </w:rPr>
        <w:t>—</w:t>
      </w:r>
      <w:r>
        <w:rPr>
          <w:rFonts w:ascii="Times New Roman" w:hAnsi="Times New Roman" w:cs="Times New Roman"/>
          <w:spacing w:val="-1"/>
          <w:sz w:val="32"/>
          <w:szCs w:val="32"/>
        </w:rPr>
        <w:t> </w:t>
      </w:r>
      <w:proofErr w:type="gramStart"/>
      <w:r>
        <w:rPr>
          <w:rFonts w:ascii="Georgia" w:hAnsi="Georgia" w:cs="Georgia"/>
          <w:spacing w:val="-1"/>
          <w:sz w:val="32"/>
          <w:szCs w:val="32"/>
        </w:rPr>
        <w:t>дев’ять</w:t>
      </w:r>
      <w:proofErr w:type="gramEnd"/>
      <w:r>
        <w:rPr>
          <w:rFonts w:ascii="Georgia" w:hAnsi="Georgia" w:cs="Georgia"/>
          <w:spacing w:val="-1"/>
          <w:sz w:val="32"/>
          <w:szCs w:val="32"/>
        </w:rPr>
        <w:t xml:space="preserve"> мінімальних заробітних плат </w:t>
      </w:r>
      <w:r>
        <w:rPr>
          <w:rStyle w:val="a3"/>
          <w:rFonts w:ascii="Georgia" w:hAnsi="Georgia" w:cs="Segoe UI"/>
          <w:spacing w:val="-1"/>
          <w:sz w:val="32"/>
          <w:szCs w:val="32"/>
        </w:rPr>
        <w:t>(12 402 грн станом на квітень 2016)</w:t>
      </w:r>
      <w:r>
        <w:rPr>
          <w:rFonts w:ascii="Georgia" w:hAnsi="Georgia" w:cs="Segoe UI"/>
          <w:spacing w:val="-1"/>
          <w:sz w:val="32"/>
          <w:szCs w:val="32"/>
        </w:rPr>
        <w:t>;</w:t>
      </w:r>
    </w:p>
    <w:p w:rsidR="006A58BA" w:rsidRDefault="006A58BA" w:rsidP="006A58BA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>офіцерському складу</w:t>
      </w:r>
      <w:r>
        <w:rPr>
          <w:rFonts w:ascii="Times New Roman" w:hAnsi="Times New Roman" w:cs="Times New Roman"/>
          <w:spacing w:val="-1"/>
          <w:sz w:val="32"/>
          <w:szCs w:val="32"/>
        </w:rPr>
        <w:t> </w:t>
      </w:r>
      <w:r>
        <w:rPr>
          <w:rFonts w:ascii="Georgia" w:hAnsi="Georgia" w:cs="Georgia"/>
          <w:spacing w:val="-1"/>
          <w:sz w:val="32"/>
          <w:szCs w:val="32"/>
        </w:rPr>
        <w:t>—</w:t>
      </w:r>
      <w:r>
        <w:rPr>
          <w:rFonts w:ascii="Times New Roman" w:hAnsi="Times New Roman" w:cs="Times New Roman"/>
          <w:spacing w:val="-1"/>
          <w:sz w:val="32"/>
          <w:szCs w:val="32"/>
        </w:rPr>
        <w:t> </w:t>
      </w:r>
      <w:r>
        <w:rPr>
          <w:rFonts w:ascii="Georgia" w:hAnsi="Georgia" w:cs="Georgia"/>
          <w:spacing w:val="-1"/>
          <w:sz w:val="32"/>
          <w:szCs w:val="32"/>
        </w:rPr>
        <w:t>десять мінімальних заробітних плат </w:t>
      </w:r>
      <w:r>
        <w:rPr>
          <w:rStyle w:val="a3"/>
          <w:rFonts w:ascii="Georgia" w:hAnsi="Georgia" w:cs="Segoe UI"/>
          <w:spacing w:val="-1"/>
          <w:sz w:val="32"/>
          <w:szCs w:val="32"/>
        </w:rPr>
        <w:t>(13 780 грн станом на квітень 2016).</w:t>
      </w:r>
    </w:p>
    <w:p w:rsidR="006A58BA" w:rsidRPr="006A58BA" w:rsidRDefault="006A58BA" w:rsidP="006A58BA">
      <w:pPr>
        <w:pStyle w:val="4"/>
        <w:shd w:val="clear" w:color="auto" w:fill="FFFFFF"/>
        <w:spacing w:before="0"/>
        <w:ind w:left="-24"/>
        <w:jc w:val="center"/>
        <w:rPr>
          <w:rFonts w:ascii="Lucida Sans Unicode" w:hAnsi="Lucida Sans Unicode" w:cs="Lucida Sans Unicode"/>
          <w:spacing w:val="-3"/>
          <w:sz w:val="28"/>
          <w:szCs w:val="28"/>
        </w:rPr>
      </w:pPr>
      <w:proofErr w:type="gramStart"/>
      <w:r w:rsidRPr="006A58BA">
        <w:rPr>
          <w:rFonts w:ascii="Lucida Sans Unicode" w:hAnsi="Lucida Sans Unicode" w:cs="Lucida Sans Unicode"/>
          <w:spacing w:val="-3"/>
          <w:sz w:val="28"/>
          <w:szCs w:val="28"/>
        </w:rPr>
        <w:t>П</w:t>
      </w:r>
      <w:proofErr w:type="gramEnd"/>
      <w:r w:rsidRPr="006A58BA">
        <w:rPr>
          <w:rFonts w:ascii="Lucida Sans Unicode" w:hAnsi="Lucida Sans Unicode" w:cs="Lucida Sans Unicode"/>
          <w:spacing w:val="-3"/>
          <w:sz w:val="28"/>
          <w:szCs w:val="28"/>
        </w:rPr>
        <w:t>ідйомна допомога</w:t>
      </w:r>
    </w:p>
    <w:p w:rsidR="006A58BA" w:rsidRPr="006A58BA" w:rsidRDefault="006A58BA" w:rsidP="006A58BA">
      <w:pPr>
        <w:pStyle w:val="graf"/>
        <w:shd w:val="clear" w:color="auto" w:fill="FFFFFF"/>
        <w:spacing w:before="9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  <w:lang w:val="uk-UA"/>
        </w:rPr>
      </w:pPr>
      <w:r w:rsidRPr="006A58BA">
        <w:rPr>
          <w:rFonts w:ascii="Georgia" w:hAnsi="Georgia" w:cs="Segoe UI"/>
          <w:spacing w:val="-1"/>
          <w:sz w:val="32"/>
          <w:szCs w:val="32"/>
          <w:lang w:val="uk-UA"/>
        </w:rPr>
        <w:t>Особам офіцерського складу (в т.ч. офіцерам запасу) та військовослужбовцям рядового, сержантського і старшинського складу, які проходять військову службу за контрактом, виплачується підйомна допомога у розмірі місячного грошового забезпечення</w:t>
      </w:r>
      <w:r>
        <w:rPr>
          <w:rFonts w:ascii="Georgia" w:hAnsi="Georgia" w:cs="Segoe UI"/>
          <w:spacing w:val="-1"/>
          <w:sz w:val="32"/>
          <w:szCs w:val="32"/>
        </w:rPr>
        <w:t> </w:t>
      </w:r>
      <w:r w:rsidRPr="006A58BA">
        <w:rPr>
          <w:rStyle w:val="a3"/>
          <w:rFonts w:ascii="Georgia" w:hAnsi="Georgia" w:cs="Segoe UI"/>
          <w:spacing w:val="-1"/>
          <w:sz w:val="32"/>
          <w:szCs w:val="32"/>
          <w:lang w:val="uk-UA"/>
        </w:rPr>
        <w:t>у разі переїзду до нового місця служби</w:t>
      </w:r>
      <w:r>
        <w:rPr>
          <w:rStyle w:val="a3"/>
          <w:rFonts w:ascii="Georgia" w:hAnsi="Georgia" w:cs="Segoe UI"/>
          <w:spacing w:val="-1"/>
          <w:sz w:val="32"/>
          <w:szCs w:val="32"/>
        </w:rPr>
        <w:t> </w:t>
      </w:r>
      <w:r w:rsidRPr="006A58BA">
        <w:rPr>
          <w:rFonts w:ascii="Georgia" w:hAnsi="Georgia" w:cs="Segoe UI"/>
          <w:spacing w:val="-1"/>
          <w:sz w:val="32"/>
          <w:szCs w:val="32"/>
          <w:lang w:val="uk-UA"/>
        </w:rPr>
        <w:t>з одного населеного пункту в інший зі зміною місця проживання (</w:t>
      </w:r>
      <w:hyperlink r:id="rId6" w:tgtFrame="_blank" w:history="1">
        <w:r w:rsidRPr="006A58BA">
          <w:rPr>
            <w:rStyle w:val="a8"/>
            <w:rFonts w:ascii="Georgia" w:hAnsi="Georgia" w:cs="Segoe UI"/>
            <w:spacing w:val="-1"/>
            <w:sz w:val="32"/>
            <w:szCs w:val="32"/>
            <w:lang w:val="uk-UA"/>
          </w:rPr>
          <w:t>наказ МОУ від 22.10.2001 №370</w:t>
        </w:r>
      </w:hyperlink>
      <w:r w:rsidRPr="006A58BA">
        <w:rPr>
          <w:rFonts w:ascii="Georgia" w:hAnsi="Georgia" w:cs="Segoe UI"/>
          <w:spacing w:val="-1"/>
          <w:sz w:val="32"/>
          <w:szCs w:val="32"/>
          <w:lang w:val="uk-UA"/>
        </w:rPr>
        <w:t>).</w:t>
      </w:r>
    </w:p>
    <w:p w:rsidR="006A58BA" w:rsidRPr="006A58BA" w:rsidRDefault="006A58BA" w:rsidP="006A58BA">
      <w:pPr>
        <w:pStyle w:val="3"/>
        <w:shd w:val="clear" w:color="auto" w:fill="FFFFFF"/>
        <w:spacing w:before="0"/>
        <w:ind w:left="-32"/>
        <w:jc w:val="center"/>
        <w:rPr>
          <w:rFonts w:ascii="Lucida Sans Unicode" w:hAnsi="Lucida Sans Unicode" w:cs="Lucida Sans Unicode"/>
          <w:spacing w:val="-4"/>
          <w:sz w:val="28"/>
          <w:szCs w:val="28"/>
        </w:rPr>
      </w:pPr>
      <w:r w:rsidRPr="006A58BA">
        <w:rPr>
          <w:rFonts w:ascii="Lucida Sans Unicode" w:hAnsi="Lucida Sans Unicode" w:cs="Lucida Sans Unicode"/>
          <w:spacing w:val="-4"/>
          <w:sz w:val="28"/>
          <w:szCs w:val="28"/>
        </w:rPr>
        <w:t xml:space="preserve">На який термін можна </w:t>
      </w:r>
      <w:proofErr w:type="gramStart"/>
      <w:r w:rsidRPr="006A58BA">
        <w:rPr>
          <w:rFonts w:ascii="Lucida Sans Unicode" w:hAnsi="Lucida Sans Unicode" w:cs="Lucida Sans Unicode"/>
          <w:spacing w:val="-4"/>
          <w:sz w:val="28"/>
          <w:szCs w:val="28"/>
        </w:rPr>
        <w:t>п</w:t>
      </w:r>
      <w:proofErr w:type="gramEnd"/>
      <w:r w:rsidRPr="006A58BA">
        <w:rPr>
          <w:rFonts w:ascii="Lucida Sans Unicode" w:hAnsi="Lucida Sans Unicode" w:cs="Lucida Sans Unicode"/>
          <w:spacing w:val="-4"/>
          <w:sz w:val="28"/>
          <w:szCs w:val="28"/>
        </w:rPr>
        <w:t>ідписати контракт?</w:t>
      </w:r>
    </w:p>
    <w:p w:rsidR="006A58BA" w:rsidRDefault="006A58BA" w:rsidP="006A58BA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>на 6 місяців</w:t>
      </w:r>
      <w:r>
        <w:rPr>
          <w:rFonts w:ascii="Times New Roman" w:hAnsi="Times New Roman" w:cs="Times New Roman"/>
          <w:spacing w:val="-1"/>
          <w:sz w:val="32"/>
          <w:szCs w:val="32"/>
        </w:rPr>
        <w:t> </w:t>
      </w:r>
      <w:r>
        <w:rPr>
          <w:rFonts w:ascii="Georgia" w:hAnsi="Georgia" w:cs="Georgia"/>
          <w:spacing w:val="-1"/>
          <w:sz w:val="32"/>
          <w:szCs w:val="32"/>
        </w:rPr>
        <w:t>—</w:t>
      </w:r>
      <w:r>
        <w:rPr>
          <w:rFonts w:ascii="Times New Roman" w:hAnsi="Times New Roman" w:cs="Times New Roman"/>
          <w:spacing w:val="-1"/>
          <w:sz w:val="32"/>
          <w:szCs w:val="32"/>
        </w:rPr>
        <w:t> </w:t>
      </w:r>
      <w:r>
        <w:rPr>
          <w:rFonts w:ascii="Georgia" w:hAnsi="Georgia" w:cs="Georgia"/>
          <w:spacing w:val="-1"/>
          <w:sz w:val="32"/>
          <w:szCs w:val="32"/>
        </w:rPr>
        <w:t>для осіб, звільнених з військової служби з березня 2014 року (з початку особливого періоду) по те</w:t>
      </w:r>
      <w:r>
        <w:rPr>
          <w:rFonts w:ascii="Georgia" w:hAnsi="Georgia" w:cs="Segoe UI"/>
          <w:spacing w:val="-1"/>
          <w:sz w:val="32"/>
          <w:szCs w:val="32"/>
        </w:rPr>
        <w:t xml:space="preserve">перішній час, а також для військовослужбовців строкової військової служби та військовослужбовців за призовом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п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>ід час мобілізації, які відслужили не менше 11 місяців;</w:t>
      </w:r>
    </w:p>
    <w:p w:rsidR="006A58BA" w:rsidRDefault="006A58BA" w:rsidP="006A58BA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>на 3 роки</w:t>
      </w:r>
      <w:r>
        <w:rPr>
          <w:rFonts w:ascii="Times New Roman" w:hAnsi="Times New Roman" w:cs="Times New Roman"/>
          <w:spacing w:val="-1"/>
          <w:sz w:val="32"/>
          <w:szCs w:val="32"/>
        </w:rPr>
        <w:t> </w:t>
      </w:r>
      <w:r>
        <w:rPr>
          <w:rFonts w:ascii="Georgia" w:hAnsi="Georgia" w:cs="Georgia"/>
          <w:spacing w:val="-1"/>
          <w:sz w:val="32"/>
          <w:szCs w:val="32"/>
        </w:rPr>
        <w:t>—</w:t>
      </w:r>
      <w:r>
        <w:rPr>
          <w:rFonts w:ascii="Times New Roman" w:hAnsi="Times New Roman" w:cs="Times New Roman"/>
          <w:spacing w:val="-1"/>
          <w:sz w:val="32"/>
          <w:szCs w:val="32"/>
        </w:rPr>
        <w:t> </w:t>
      </w:r>
      <w:r>
        <w:rPr>
          <w:rFonts w:ascii="Georgia" w:hAnsi="Georgia" w:cs="Georgia"/>
          <w:spacing w:val="-1"/>
          <w:sz w:val="32"/>
          <w:szCs w:val="32"/>
        </w:rPr>
        <w:t>для рядового складу;</w:t>
      </w:r>
    </w:p>
    <w:p w:rsidR="006A58BA" w:rsidRDefault="006A58BA" w:rsidP="006A58BA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>від 3 до 5 рокі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pacing w:val="-1"/>
          <w:sz w:val="32"/>
          <w:szCs w:val="32"/>
        </w:rPr>
        <w:t> </w:t>
      </w:r>
      <w:r>
        <w:rPr>
          <w:rFonts w:ascii="Georgia" w:hAnsi="Georgia" w:cs="Georgia"/>
          <w:spacing w:val="-1"/>
          <w:sz w:val="32"/>
          <w:szCs w:val="32"/>
        </w:rPr>
        <w:t>—</w:t>
      </w:r>
      <w:r>
        <w:rPr>
          <w:rFonts w:ascii="Times New Roman" w:hAnsi="Times New Roman" w:cs="Times New Roman"/>
          <w:spacing w:val="-1"/>
          <w:sz w:val="32"/>
          <w:szCs w:val="32"/>
        </w:rPr>
        <w:t> </w:t>
      </w:r>
      <w:r>
        <w:rPr>
          <w:rFonts w:ascii="Georgia" w:hAnsi="Georgia" w:cs="Georgia"/>
          <w:spacing w:val="-1"/>
          <w:sz w:val="32"/>
          <w:szCs w:val="32"/>
        </w:rPr>
        <w:t>для сержантського та старшинського скл</w:t>
      </w:r>
      <w:r>
        <w:rPr>
          <w:rFonts w:ascii="Georgia" w:hAnsi="Georgia" w:cs="Segoe UI"/>
          <w:spacing w:val="-1"/>
          <w:sz w:val="32"/>
          <w:szCs w:val="32"/>
        </w:rPr>
        <w:t>аду;</w:t>
      </w:r>
    </w:p>
    <w:p w:rsidR="006A58BA" w:rsidRDefault="006A58BA" w:rsidP="006A58BA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lastRenderedPageBreak/>
        <w:t>від 2 до 5 рокі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pacing w:val="-1"/>
          <w:sz w:val="32"/>
          <w:szCs w:val="32"/>
        </w:rPr>
        <w:t> </w:t>
      </w:r>
      <w:r>
        <w:rPr>
          <w:rFonts w:ascii="Georgia" w:hAnsi="Georgia" w:cs="Georgia"/>
          <w:spacing w:val="-1"/>
          <w:sz w:val="32"/>
          <w:szCs w:val="32"/>
        </w:rPr>
        <w:t>—</w:t>
      </w:r>
      <w:r>
        <w:rPr>
          <w:rFonts w:ascii="Times New Roman" w:hAnsi="Times New Roman" w:cs="Times New Roman"/>
          <w:spacing w:val="-1"/>
          <w:sz w:val="32"/>
          <w:szCs w:val="32"/>
        </w:rPr>
        <w:t> </w:t>
      </w:r>
      <w:r>
        <w:rPr>
          <w:rFonts w:ascii="Georgia" w:hAnsi="Georgia" w:cs="Georgia"/>
          <w:spacing w:val="-1"/>
          <w:sz w:val="32"/>
          <w:szCs w:val="32"/>
        </w:rPr>
        <w:t>для офіцерського складу;</w:t>
      </w:r>
    </w:p>
    <w:p w:rsidR="006A58BA" w:rsidRDefault="006A58BA" w:rsidP="006A58BA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>на особливий період (до завершення кризової ситуації</w:t>
      </w:r>
      <w:r>
        <w:rPr>
          <w:rFonts w:ascii="Times New Roman" w:hAnsi="Times New Roman" w:cs="Times New Roman"/>
          <w:spacing w:val="-1"/>
          <w:sz w:val="32"/>
          <w:szCs w:val="32"/>
        </w:rPr>
        <w:t> </w:t>
      </w:r>
      <w:r>
        <w:rPr>
          <w:rFonts w:ascii="Georgia" w:hAnsi="Georgia" w:cs="Georgia"/>
          <w:spacing w:val="-1"/>
          <w:sz w:val="32"/>
          <w:szCs w:val="32"/>
        </w:rPr>
        <w:t>—</w:t>
      </w:r>
      <w:r>
        <w:rPr>
          <w:rFonts w:ascii="Times New Roman" w:hAnsi="Times New Roman" w:cs="Times New Roman"/>
          <w:spacing w:val="-1"/>
          <w:sz w:val="32"/>
          <w:szCs w:val="32"/>
        </w:rPr>
        <w:t> </w:t>
      </w:r>
      <w:r>
        <w:rPr>
          <w:rFonts w:ascii="Georgia" w:hAnsi="Georgia" w:cs="Georgia"/>
          <w:spacing w:val="-1"/>
          <w:sz w:val="32"/>
          <w:szCs w:val="32"/>
        </w:rPr>
        <w:t xml:space="preserve">до прийняття </w:t>
      </w:r>
      <w:proofErr w:type="gramStart"/>
      <w:r>
        <w:rPr>
          <w:rFonts w:ascii="Georgia" w:hAnsi="Georgia" w:cs="Georgia"/>
          <w:spacing w:val="-1"/>
          <w:sz w:val="32"/>
          <w:szCs w:val="32"/>
        </w:rPr>
        <w:t>р</w:t>
      </w:r>
      <w:proofErr w:type="gramEnd"/>
      <w:r>
        <w:rPr>
          <w:rFonts w:ascii="Georgia" w:hAnsi="Georgia" w:cs="Georgia"/>
          <w:spacing w:val="-1"/>
          <w:sz w:val="32"/>
          <w:szCs w:val="32"/>
        </w:rPr>
        <w:t>ішення про повну демобілізацію).</w:t>
      </w:r>
    </w:p>
    <w:p w:rsidR="006A58BA" w:rsidRPr="006A58BA" w:rsidRDefault="006A58BA" w:rsidP="006A58BA">
      <w:pPr>
        <w:pStyle w:val="4"/>
        <w:shd w:val="clear" w:color="auto" w:fill="FFFFFF"/>
        <w:spacing w:before="0"/>
        <w:ind w:left="-24"/>
        <w:jc w:val="center"/>
        <w:rPr>
          <w:rFonts w:ascii="Lucida Sans Unicode" w:hAnsi="Lucida Sans Unicode" w:cs="Lucida Sans Unicode"/>
          <w:spacing w:val="-3"/>
          <w:sz w:val="28"/>
          <w:szCs w:val="28"/>
        </w:rPr>
      </w:pPr>
      <w:r w:rsidRPr="006A58BA">
        <w:rPr>
          <w:rStyle w:val="a3"/>
          <w:rFonts w:ascii="Lucida Sans Unicode" w:hAnsi="Lucida Sans Unicode" w:cs="Lucida Sans Unicode"/>
          <w:b/>
          <w:bCs/>
          <w:spacing w:val="-3"/>
          <w:sz w:val="28"/>
          <w:szCs w:val="28"/>
        </w:rPr>
        <w:t>Шестимісячний контракт</w:t>
      </w:r>
    </w:p>
    <w:p w:rsidR="006A58BA" w:rsidRDefault="006A58BA" w:rsidP="006A58BA">
      <w:pPr>
        <w:pStyle w:val="graf"/>
        <w:shd w:val="clear" w:color="auto" w:fill="FFFFFF"/>
        <w:spacing w:before="90" w:beforeAutospacing="0" w:after="0" w:afterAutospacing="0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>Військовослужбовці, що призвані за мобілізацією або на строкову службу та </w:t>
      </w:r>
      <w:r>
        <w:rPr>
          <w:rStyle w:val="a3"/>
          <w:rFonts w:ascii="Georgia" w:hAnsi="Georgia" w:cs="Segoe UI"/>
          <w:spacing w:val="-1"/>
          <w:sz w:val="32"/>
          <w:szCs w:val="32"/>
        </w:rPr>
        <w:t>відслужили не менше 11 місяців</w:t>
      </w:r>
      <w:r>
        <w:rPr>
          <w:rFonts w:ascii="Georgia" w:hAnsi="Georgia" w:cs="Segoe UI"/>
          <w:spacing w:val="-1"/>
          <w:sz w:val="32"/>
          <w:szCs w:val="32"/>
        </w:rPr>
        <w:t xml:space="preserve">, а також особи, звільнені з військової служби з березня 2014 року (з початку особливого періоду) по теперішній час, можуть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п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>ідписати контракт терміном на 6 місяців. Після завершення шестимісячного контракту він може бути продовжений, за бажанням військовослужбовця, на 6 місяців або інші види контракту.</w:t>
      </w:r>
    </w:p>
    <w:p w:rsidR="006A58BA" w:rsidRDefault="006A58BA" w:rsidP="006A58BA">
      <w:pPr>
        <w:pStyle w:val="graf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</w:rPr>
      </w:pPr>
      <w:proofErr w:type="gramStart"/>
      <w:r>
        <w:rPr>
          <w:rFonts w:ascii="Georgia" w:hAnsi="Georgia" w:cs="Segoe UI"/>
          <w:spacing w:val="-1"/>
          <w:sz w:val="32"/>
          <w:szCs w:val="32"/>
        </w:rPr>
        <w:t>У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 xml:space="preserve"> разі, якщо такий військовослужбовець не захоче продовжувати контракт, він буде </w:t>
      </w:r>
      <w:r>
        <w:rPr>
          <w:rStyle w:val="a3"/>
          <w:rFonts w:ascii="Georgia" w:hAnsi="Georgia" w:cs="Segoe UI"/>
          <w:spacing w:val="-1"/>
          <w:sz w:val="32"/>
          <w:szCs w:val="32"/>
        </w:rPr>
        <w:t>гарантовано</w:t>
      </w:r>
      <w:r>
        <w:rPr>
          <w:rFonts w:ascii="Georgia" w:hAnsi="Georgia" w:cs="Segoe UI"/>
          <w:spacing w:val="-1"/>
          <w:sz w:val="32"/>
          <w:szCs w:val="32"/>
        </w:rPr>
        <w:t> звільнений без жодних додаткових вимог.</w:t>
      </w:r>
    </w:p>
    <w:p w:rsidR="006A58BA" w:rsidRDefault="006A58BA" w:rsidP="006A58BA">
      <w:pPr>
        <w:shd w:val="clear" w:color="auto" w:fill="FFFFFF"/>
        <w:jc w:val="both"/>
        <w:rPr>
          <w:rFonts w:ascii="Georgia" w:hAnsi="Georgia" w:cs="Segoe UI"/>
          <w:i/>
          <w:iCs/>
          <w:spacing w:val="-1"/>
          <w:sz w:val="32"/>
          <w:szCs w:val="32"/>
        </w:rPr>
      </w:pPr>
      <w:r>
        <w:rPr>
          <w:rStyle w:val="a9"/>
          <w:rFonts w:ascii="Georgia" w:hAnsi="Georgia" w:cs="Segoe UI"/>
          <w:i w:val="0"/>
          <w:iCs w:val="0"/>
          <w:spacing w:val="-1"/>
          <w:sz w:val="32"/>
          <w:szCs w:val="32"/>
        </w:rPr>
        <w:t>Відповідно до вимог</w:t>
      </w:r>
      <w:hyperlink r:id="rId7" w:tgtFrame="_blank" w:history="1">
        <w:r>
          <w:rPr>
            <w:rStyle w:val="a9"/>
            <w:rFonts w:ascii="Georgia" w:hAnsi="Georgia" w:cs="Segoe UI"/>
            <w:i w:val="0"/>
            <w:iCs w:val="0"/>
            <w:color w:val="0000FF"/>
            <w:spacing w:val="-1"/>
            <w:sz w:val="32"/>
            <w:szCs w:val="32"/>
          </w:rPr>
          <w:t> підпункту “ж” пункту 8 статті 26 Закону України від 04.04.2006 № 3597-ІV “Про військовий обов’язок і військову службу” </w:t>
        </w:r>
      </w:hyperlink>
      <w:r>
        <w:rPr>
          <w:rStyle w:val="a9"/>
          <w:rFonts w:ascii="Georgia" w:hAnsi="Georgia" w:cs="Segoe UI"/>
          <w:i w:val="0"/>
          <w:iCs w:val="0"/>
          <w:spacing w:val="-1"/>
          <w:sz w:val="32"/>
          <w:szCs w:val="32"/>
        </w:rPr>
        <w:t xml:space="preserve">передбачено звільнення військовослужбовців, які уклали контракт строком на 6 місяців та вислужили ці 6 місяців </w:t>
      </w:r>
      <w:proofErr w:type="gramStart"/>
      <w:r>
        <w:rPr>
          <w:rStyle w:val="a9"/>
          <w:rFonts w:ascii="Georgia" w:hAnsi="Georgia" w:cs="Segoe UI"/>
          <w:i w:val="0"/>
          <w:iCs w:val="0"/>
          <w:spacing w:val="-1"/>
          <w:sz w:val="32"/>
          <w:szCs w:val="32"/>
        </w:rPr>
        <w:t>в</w:t>
      </w:r>
      <w:proofErr w:type="gramEnd"/>
      <w:r>
        <w:rPr>
          <w:rStyle w:val="a9"/>
          <w:rFonts w:ascii="Georgia" w:hAnsi="Georgia" w:cs="Segoe UI"/>
          <w:i w:val="0"/>
          <w:iCs w:val="0"/>
          <w:spacing w:val="-1"/>
          <w:sz w:val="32"/>
          <w:szCs w:val="32"/>
        </w:rPr>
        <w:t>ійськової служби (абзац 2 частини 3 статті 23 Закону).</w:t>
      </w:r>
    </w:p>
    <w:p w:rsidR="006A58BA" w:rsidRDefault="006A58BA" w:rsidP="006A58BA">
      <w:pPr>
        <w:pStyle w:val="graf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 xml:space="preserve">У разі закінчення особливого періоду або оголошення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р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>ішення про демобілізацію, дія шестимісячних контрактів припиняється достроково.</w:t>
      </w:r>
    </w:p>
    <w:p w:rsidR="006A58BA" w:rsidRPr="006A58BA" w:rsidRDefault="006A58BA" w:rsidP="006A58BA">
      <w:pPr>
        <w:pStyle w:val="4"/>
        <w:shd w:val="clear" w:color="auto" w:fill="FFFFFF"/>
        <w:spacing w:before="0" w:line="240" w:lineRule="auto"/>
        <w:ind w:left="-24"/>
        <w:jc w:val="center"/>
        <w:rPr>
          <w:rFonts w:ascii="Lucida Sans Unicode" w:hAnsi="Lucida Sans Unicode" w:cs="Lucida Sans Unicode"/>
          <w:spacing w:val="-3"/>
          <w:sz w:val="28"/>
          <w:szCs w:val="28"/>
        </w:rPr>
      </w:pPr>
      <w:r w:rsidRPr="006A58BA">
        <w:rPr>
          <w:rFonts w:ascii="Lucida Sans Unicode" w:hAnsi="Lucida Sans Unicode" w:cs="Lucida Sans Unicode"/>
          <w:spacing w:val="-3"/>
          <w:sz w:val="28"/>
          <w:szCs w:val="28"/>
        </w:rPr>
        <w:t>Інші терміни контракті</w:t>
      </w:r>
      <w:proofErr w:type="gramStart"/>
      <w:r w:rsidRPr="006A58BA">
        <w:rPr>
          <w:rFonts w:ascii="Lucida Sans Unicode" w:hAnsi="Lucida Sans Unicode" w:cs="Lucida Sans Unicode"/>
          <w:spacing w:val="-3"/>
          <w:sz w:val="28"/>
          <w:szCs w:val="28"/>
        </w:rPr>
        <w:t>в</w:t>
      </w:r>
      <w:proofErr w:type="gramEnd"/>
    </w:p>
    <w:p w:rsidR="006A58BA" w:rsidRDefault="006A58BA" w:rsidP="006A58BA">
      <w:pPr>
        <w:pStyle w:val="graf"/>
        <w:shd w:val="clear" w:color="auto" w:fill="FFFFFF"/>
        <w:spacing w:before="0" w:beforeAutospacing="0" w:after="0" w:afterAutospacing="0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 xml:space="preserve">Решта кандидатів можуть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п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>ідписати контракти на такий термін:</w:t>
      </w:r>
    </w:p>
    <w:p w:rsidR="006A58BA" w:rsidRDefault="006A58BA" w:rsidP="006A58BA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>на особливий період</w:t>
      </w:r>
      <w:r>
        <w:rPr>
          <w:rFonts w:ascii="Times New Roman" w:hAnsi="Times New Roman" w:cs="Times New Roman"/>
          <w:spacing w:val="-1"/>
          <w:sz w:val="32"/>
          <w:szCs w:val="32"/>
        </w:rPr>
        <w:t> </w:t>
      </w:r>
      <w:r>
        <w:rPr>
          <w:rFonts w:ascii="Georgia" w:hAnsi="Georgia" w:cs="Georgia"/>
          <w:spacing w:val="-1"/>
          <w:sz w:val="32"/>
          <w:szCs w:val="32"/>
        </w:rPr>
        <w:t>—</w:t>
      </w:r>
      <w:r>
        <w:rPr>
          <w:rFonts w:ascii="Times New Roman" w:hAnsi="Times New Roman" w:cs="Times New Roman"/>
          <w:spacing w:val="-1"/>
          <w:sz w:val="32"/>
          <w:szCs w:val="32"/>
        </w:rPr>
        <w:t> </w:t>
      </w:r>
      <w:r>
        <w:rPr>
          <w:rFonts w:ascii="Georgia" w:hAnsi="Georgia" w:cs="Georgia"/>
          <w:spacing w:val="-1"/>
          <w:sz w:val="32"/>
          <w:szCs w:val="32"/>
        </w:rPr>
        <w:t xml:space="preserve">до завершення цього періоду (видання Указу Президента України про оголошення </w:t>
      </w:r>
      <w:proofErr w:type="gramStart"/>
      <w:r>
        <w:rPr>
          <w:rFonts w:ascii="Georgia" w:hAnsi="Georgia" w:cs="Georgia"/>
          <w:spacing w:val="-1"/>
          <w:sz w:val="32"/>
          <w:szCs w:val="32"/>
        </w:rPr>
        <w:t>р</w:t>
      </w:r>
      <w:proofErr w:type="gramEnd"/>
      <w:r>
        <w:rPr>
          <w:rFonts w:ascii="Georgia" w:hAnsi="Georgia" w:cs="Georgia"/>
          <w:spacing w:val="-1"/>
          <w:sz w:val="32"/>
          <w:szCs w:val="32"/>
        </w:rPr>
        <w:t>ішення про повну демобіліза</w:t>
      </w:r>
      <w:r>
        <w:rPr>
          <w:rFonts w:ascii="Georgia" w:hAnsi="Georgia" w:cs="Segoe UI"/>
          <w:spacing w:val="-1"/>
          <w:sz w:val="32"/>
          <w:szCs w:val="32"/>
        </w:rPr>
        <w:t>цію);</w:t>
      </w:r>
    </w:p>
    <w:p w:rsidR="006A58BA" w:rsidRDefault="006A58BA" w:rsidP="006A58BA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 xml:space="preserve">для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осіб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 xml:space="preserve"> рядового складу</w:t>
      </w:r>
      <w:r>
        <w:rPr>
          <w:rFonts w:ascii="Times New Roman" w:hAnsi="Times New Roman" w:cs="Times New Roman"/>
          <w:spacing w:val="-1"/>
          <w:sz w:val="32"/>
          <w:szCs w:val="32"/>
        </w:rPr>
        <w:t> </w:t>
      </w:r>
      <w:r>
        <w:rPr>
          <w:rFonts w:ascii="Georgia" w:hAnsi="Georgia" w:cs="Georgia"/>
          <w:spacing w:val="-1"/>
          <w:sz w:val="32"/>
          <w:szCs w:val="32"/>
        </w:rPr>
        <w:t>—</w:t>
      </w:r>
      <w:r>
        <w:rPr>
          <w:rFonts w:ascii="Times New Roman" w:hAnsi="Times New Roman" w:cs="Times New Roman"/>
          <w:spacing w:val="-1"/>
          <w:sz w:val="32"/>
          <w:szCs w:val="32"/>
        </w:rPr>
        <w:t> </w:t>
      </w:r>
      <w:r>
        <w:rPr>
          <w:rStyle w:val="a3"/>
          <w:rFonts w:ascii="Georgia" w:hAnsi="Georgia" w:cs="Segoe UI"/>
          <w:spacing w:val="-1"/>
          <w:sz w:val="32"/>
          <w:szCs w:val="32"/>
        </w:rPr>
        <w:t>3 роки</w:t>
      </w:r>
      <w:r>
        <w:rPr>
          <w:rFonts w:ascii="Georgia" w:hAnsi="Georgia" w:cs="Segoe UI"/>
          <w:spacing w:val="-1"/>
          <w:sz w:val="32"/>
          <w:szCs w:val="32"/>
        </w:rPr>
        <w:t>;</w:t>
      </w:r>
    </w:p>
    <w:p w:rsidR="006A58BA" w:rsidRDefault="006A58BA" w:rsidP="006A58BA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>для осіб сержантського і старшинського складу</w:t>
      </w:r>
      <w:r>
        <w:rPr>
          <w:rFonts w:ascii="Times New Roman" w:hAnsi="Times New Roman" w:cs="Times New Roman"/>
          <w:spacing w:val="-1"/>
          <w:sz w:val="32"/>
          <w:szCs w:val="32"/>
        </w:rPr>
        <w:t> </w:t>
      </w:r>
      <w:r>
        <w:rPr>
          <w:rFonts w:ascii="Georgia" w:hAnsi="Georgia" w:cs="Georgia"/>
          <w:spacing w:val="-1"/>
          <w:sz w:val="32"/>
          <w:szCs w:val="32"/>
        </w:rPr>
        <w:t>—</w:t>
      </w:r>
      <w:r>
        <w:rPr>
          <w:rFonts w:ascii="Times New Roman" w:hAnsi="Times New Roman" w:cs="Times New Roman"/>
          <w:spacing w:val="-1"/>
          <w:sz w:val="32"/>
          <w:szCs w:val="32"/>
        </w:rPr>
        <w:t> </w:t>
      </w:r>
      <w:r>
        <w:rPr>
          <w:rStyle w:val="a3"/>
          <w:rFonts w:ascii="Georgia" w:hAnsi="Georgia" w:cs="Segoe UI"/>
          <w:spacing w:val="-1"/>
          <w:sz w:val="32"/>
          <w:szCs w:val="32"/>
        </w:rPr>
        <w:t>від 3 до 5 рокі</w:t>
      </w:r>
      <w:proofErr w:type="gramStart"/>
      <w:r>
        <w:rPr>
          <w:rStyle w:val="a3"/>
          <w:rFonts w:ascii="Georgia" w:hAnsi="Georgia" w:cs="Segoe UI"/>
          <w:spacing w:val="-1"/>
          <w:sz w:val="32"/>
          <w:szCs w:val="32"/>
        </w:rPr>
        <w:t>в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>.</w:t>
      </w:r>
    </w:p>
    <w:p w:rsidR="006A58BA" w:rsidRDefault="006A58BA" w:rsidP="006A58BA">
      <w:pPr>
        <w:shd w:val="clear" w:color="auto" w:fill="FFFFFF"/>
        <w:spacing w:after="0"/>
        <w:rPr>
          <w:rFonts w:ascii="Georgia" w:hAnsi="Georgia" w:cs="Segoe UI"/>
          <w:i/>
          <w:iCs/>
          <w:spacing w:val="-1"/>
          <w:sz w:val="32"/>
          <w:szCs w:val="32"/>
        </w:rPr>
      </w:pPr>
      <w:r>
        <w:rPr>
          <w:rStyle w:val="a9"/>
          <w:rFonts w:ascii="Georgia" w:hAnsi="Georgia" w:cs="Segoe UI"/>
          <w:i w:val="0"/>
          <w:iCs w:val="0"/>
          <w:spacing w:val="-1"/>
          <w:sz w:val="32"/>
          <w:szCs w:val="32"/>
        </w:rPr>
        <w:t>Згідно з вимогами </w:t>
      </w:r>
      <w:hyperlink r:id="rId8" w:tgtFrame="_blank" w:history="1">
        <w:r>
          <w:rPr>
            <w:rStyle w:val="a9"/>
            <w:rFonts w:ascii="Georgia" w:hAnsi="Georgia" w:cs="Segoe UI"/>
            <w:i w:val="0"/>
            <w:iCs w:val="0"/>
            <w:color w:val="0000FF"/>
            <w:spacing w:val="-1"/>
            <w:sz w:val="32"/>
            <w:szCs w:val="32"/>
          </w:rPr>
          <w:t>частини 2 статті 23 Закону України від 04.04.2006 № 3597-ІV “Про військовий обов’язок і військову службу”</w:t>
        </w:r>
      </w:hyperlink>
      <w:r>
        <w:rPr>
          <w:rStyle w:val="a9"/>
          <w:rFonts w:ascii="Georgia" w:hAnsi="Georgia" w:cs="Segoe UI"/>
          <w:i w:val="0"/>
          <w:iCs w:val="0"/>
          <w:spacing w:val="-1"/>
          <w:sz w:val="32"/>
          <w:szCs w:val="32"/>
        </w:rPr>
        <w:t>.</w:t>
      </w:r>
    </w:p>
    <w:p w:rsidR="006A58BA" w:rsidRPr="006A58BA" w:rsidRDefault="006A58BA" w:rsidP="006A58BA">
      <w:pPr>
        <w:pStyle w:val="4"/>
        <w:shd w:val="clear" w:color="auto" w:fill="FFFFFF"/>
        <w:spacing w:before="0"/>
        <w:ind w:left="-24"/>
        <w:jc w:val="center"/>
        <w:rPr>
          <w:rFonts w:ascii="Lucida Sans Unicode" w:hAnsi="Lucida Sans Unicode" w:cs="Lucida Sans Unicode"/>
          <w:i w:val="0"/>
          <w:iCs w:val="0"/>
          <w:spacing w:val="-3"/>
          <w:sz w:val="28"/>
          <w:szCs w:val="28"/>
        </w:rPr>
      </w:pPr>
      <w:r w:rsidRPr="006A58BA">
        <w:rPr>
          <w:rStyle w:val="a3"/>
          <w:rFonts w:ascii="Lucida Sans Unicode" w:hAnsi="Lucida Sans Unicode" w:cs="Lucida Sans Unicode"/>
          <w:b/>
          <w:bCs/>
          <w:spacing w:val="-3"/>
          <w:sz w:val="28"/>
          <w:szCs w:val="28"/>
        </w:rPr>
        <w:t>Для випускникі</w:t>
      </w:r>
      <w:proofErr w:type="gramStart"/>
      <w:r w:rsidRPr="006A58BA">
        <w:rPr>
          <w:rStyle w:val="a3"/>
          <w:rFonts w:ascii="Lucida Sans Unicode" w:hAnsi="Lucida Sans Unicode" w:cs="Lucida Sans Unicode"/>
          <w:b/>
          <w:bCs/>
          <w:spacing w:val="-3"/>
          <w:sz w:val="28"/>
          <w:szCs w:val="28"/>
        </w:rPr>
        <w:t>в</w:t>
      </w:r>
      <w:proofErr w:type="gramEnd"/>
      <w:r w:rsidRPr="006A58BA">
        <w:rPr>
          <w:rStyle w:val="a3"/>
          <w:rFonts w:ascii="Lucida Sans Unicode" w:hAnsi="Lucida Sans Unicode" w:cs="Lucida Sans Unicode"/>
          <w:b/>
          <w:bCs/>
          <w:spacing w:val="-3"/>
          <w:sz w:val="28"/>
          <w:szCs w:val="28"/>
        </w:rPr>
        <w:t xml:space="preserve"> «військових кафедр»</w:t>
      </w:r>
    </w:p>
    <w:p w:rsidR="006A58BA" w:rsidRDefault="006A58BA" w:rsidP="006A58BA">
      <w:pPr>
        <w:pStyle w:val="graf"/>
        <w:shd w:val="clear" w:color="auto" w:fill="FFFFFF"/>
        <w:spacing w:before="0" w:beforeAutospacing="0" w:after="0" w:afterAutospacing="0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 xml:space="preserve">Для кандидатів, яким присвоєне первинне офіцерське звання за результатами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п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 xml:space="preserve">ідготовки на «військовій кафедрі» (після проходження повного курсу військової підготовки за програмою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lastRenderedPageBreak/>
        <w:t>п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>ідготовки офіцерів запасу або в порядку атестування осіб до присвоєння первинних військових звань офіцерського складу запасу)</w:t>
      </w:r>
      <w:r>
        <w:rPr>
          <w:rStyle w:val="a3"/>
          <w:rFonts w:ascii="Georgia" w:hAnsi="Georgia" w:cs="Segoe UI"/>
          <w:spacing w:val="-1"/>
          <w:sz w:val="32"/>
          <w:szCs w:val="32"/>
        </w:rPr>
        <w:t>: від 2 до 5 років</w:t>
      </w:r>
      <w:r>
        <w:rPr>
          <w:rFonts w:ascii="Georgia" w:hAnsi="Georgia" w:cs="Segoe UI"/>
          <w:spacing w:val="-1"/>
          <w:sz w:val="32"/>
          <w:szCs w:val="32"/>
        </w:rPr>
        <w:t>.</w:t>
      </w:r>
    </w:p>
    <w:p w:rsidR="006A58BA" w:rsidRDefault="006A58BA" w:rsidP="006A58BA">
      <w:pPr>
        <w:shd w:val="clear" w:color="auto" w:fill="FFFFFF"/>
        <w:rPr>
          <w:rFonts w:ascii="Georgia" w:hAnsi="Georgia" w:cs="Segoe UI"/>
          <w:i/>
          <w:iCs/>
          <w:spacing w:val="-1"/>
          <w:sz w:val="32"/>
          <w:szCs w:val="32"/>
        </w:rPr>
      </w:pPr>
      <w:r>
        <w:rPr>
          <w:rStyle w:val="a9"/>
          <w:rFonts w:ascii="Georgia" w:hAnsi="Georgia" w:cs="Segoe UI"/>
          <w:i w:val="0"/>
          <w:iCs w:val="0"/>
          <w:spacing w:val="-1"/>
          <w:sz w:val="32"/>
          <w:szCs w:val="32"/>
        </w:rPr>
        <w:t>Відповідно до </w:t>
      </w:r>
      <w:hyperlink r:id="rId9" w:tgtFrame="_blank" w:history="1">
        <w:r>
          <w:rPr>
            <w:rStyle w:val="a9"/>
            <w:rFonts w:ascii="Georgia" w:hAnsi="Georgia" w:cs="Segoe UI"/>
            <w:i w:val="0"/>
            <w:iCs w:val="0"/>
            <w:color w:val="0000FF"/>
            <w:spacing w:val="-1"/>
            <w:sz w:val="32"/>
            <w:szCs w:val="32"/>
          </w:rPr>
          <w:t>ст. 23 Закону України “Про військовий обов’язок і військову службу”</w:t>
        </w:r>
      </w:hyperlink>
      <w:r>
        <w:rPr>
          <w:rStyle w:val="a9"/>
          <w:rFonts w:ascii="Georgia" w:hAnsi="Georgia" w:cs="Segoe UI"/>
          <w:i w:val="0"/>
          <w:iCs w:val="0"/>
          <w:spacing w:val="-1"/>
          <w:sz w:val="32"/>
          <w:szCs w:val="32"/>
        </w:rPr>
        <w:t>.</w:t>
      </w:r>
    </w:p>
    <w:p w:rsidR="006A58BA" w:rsidRPr="006A58BA" w:rsidRDefault="006A58BA" w:rsidP="006A58BA">
      <w:pPr>
        <w:pStyle w:val="3"/>
        <w:shd w:val="clear" w:color="auto" w:fill="FFFFFF"/>
        <w:spacing w:before="0" w:line="240" w:lineRule="auto"/>
        <w:ind w:left="-32"/>
        <w:jc w:val="center"/>
        <w:rPr>
          <w:rFonts w:ascii="Lucida Sans Unicode" w:hAnsi="Lucida Sans Unicode" w:cs="Lucida Sans Unicode"/>
          <w:spacing w:val="-4"/>
          <w:sz w:val="32"/>
          <w:szCs w:val="32"/>
        </w:rPr>
      </w:pPr>
      <w:r w:rsidRPr="006A58BA">
        <w:rPr>
          <w:rFonts w:ascii="Lucida Sans Unicode" w:hAnsi="Lucida Sans Unicode" w:cs="Lucida Sans Unicode"/>
          <w:spacing w:val="-4"/>
          <w:sz w:val="32"/>
          <w:szCs w:val="32"/>
        </w:rPr>
        <w:t xml:space="preserve">Як відбувається </w:t>
      </w:r>
      <w:proofErr w:type="gramStart"/>
      <w:r w:rsidRPr="006A58BA">
        <w:rPr>
          <w:rFonts w:ascii="Lucida Sans Unicode" w:hAnsi="Lucida Sans Unicode" w:cs="Lucida Sans Unicode"/>
          <w:spacing w:val="-4"/>
          <w:sz w:val="32"/>
          <w:szCs w:val="32"/>
        </w:rPr>
        <w:t>п</w:t>
      </w:r>
      <w:proofErr w:type="gramEnd"/>
      <w:r w:rsidRPr="006A58BA">
        <w:rPr>
          <w:rFonts w:ascii="Lucida Sans Unicode" w:hAnsi="Lucida Sans Unicode" w:cs="Lucida Sans Unicode"/>
          <w:spacing w:val="-4"/>
          <w:sz w:val="32"/>
          <w:szCs w:val="32"/>
        </w:rPr>
        <w:t>ідписання контракту?</w:t>
      </w:r>
    </w:p>
    <w:p w:rsidR="006A58BA" w:rsidRPr="006A58BA" w:rsidRDefault="006A58BA" w:rsidP="006A58BA">
      <w:pPr>
        <w:pStyle w:val="4"/>
        <w:shd w:val="clear" w:color="auto" w:fill="FFFFFF"/>
        <w:spacing w:before="0"/>
        <w:ind w:left="-24"/>
        <w:rPr>
          <w:rFonts w:ascii="Lucida Sans Unicode" w:hAnsi="Lucida Sans Unicode" w:cs="Lucida Sans Unicode"/>
          <w:spacing w:val="-3"/>
          <w:sz w:val="28"/>
          <w:szCs w:val="28"/>
        </w:rPr>
      </w:pPr>
      <w:r w:rsidRPr="006A58BA">
        <w:rPr>
          <w:rFonts w:ascii="Lucida Sans Unicode" w:hAnsi="Lucida Sans Unicode" w:cs="Lucida Sans Unicode"/>
          <w:spacing w:val="-3"/>
          <w:sz w:val="28"/>
          <w:szCs w:val="28"/>
        </w:rPr>
        <w:t>Куди звернутись?</w:t>
      </w:r>
    </w:p>
    <w:p w:rsidR="006A58BA" w:rsidRDefault="006A58BA" w:rsidP="006A58BA">
      <w:pPr>
        <w:pStyle w:val="graf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>Усі громадяни України, які виявили бажання проходити військову службу за контрактом, повинні</w:t>
      </w:r>
      <w:r>
        <w:rPr>
          <w:rStyle w:val="a3"/>
          <w:rFonts w:ascii="Georgia" w:hAnsi="Georgia" w:cs="Segoe UI"/>
          <w:spacing w:val="-1"/>
          <w:sz w:val="32"/>
          <w:szCs w:val="32"/>
        </w:rPr>
        <w:t> звернутись до військового комісаріату </w:t>
      </w:r>
      <w:r>
        <w:rPr>
          <w:rFonts w:ascii="Georgia" w:hAnsi="Georgia" w:cs="Segoe UI"/>
          <w:spacing w:val="-1"/>
          <w:sz w:val="32"/>
          <w:szCs w:val="32"/>
        </w:rPr>
        <w:t xml:space="preserve">за місцем проживання (реєстрації), перебування на військовому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обл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>іку, в якому кандидат може ознайомитися з переліком вакантних посад та підібрати посаду (обрати майбутню спеціальність).</w:t>
      </w:r>
    </w:p>
    <w:p w:rsidR="006A58BA" w:rsidRDefault="006A58BA" w:rsidP="006A58BA">
      <w:pPr>
        <w:pStyle w:val="graf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 xml:space="preserve">Військовослужбовці, що проходять службу за мобілізацією або строкову службу, мають подати рапорт за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п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>ідпорядкованістю.</w:t>
      </w:r>
    </w:p>
    <w:p w:rsidR="006A58BA" w:rsidRPr="006A58BA" w:rsidRDefault="006A58BA" w:rsidP="006A58BA">
      <w:pPr>
        <w:pStyle w:val="4"/>
        <w:shd w:val="clear" w:color="auto" w:fill="FFFFFF"/>
        <w:spacing w:before="0"/>
        <w:ind w:left="-24"/>
        <w:rPr>
          <w:rFonts w:ascii="Lucida Sans Unicode" w:hAnsi="Lucida Sans Unicode" w:cs="Lucida Sans Unicode"/>
          <w:spacing w:val="-3"/>
          <w:sz w:val="28"/>
          <w:szCs w:val="28"/>
        </w:rPr>
      </w:pPr>
      <w:r w:rsidRPr="006A58BA">
        <w:rPr>
          <w:rFonts w:ascii="Lucida Sans Unicode" w:hAnsi="Lucida Sans Unicode" w:cs="Lucida Sans Unicode"/>
          <w:spacing w:val="-3"/>
          <w:sz w:val="28"/>
          <w:szCs w:val="28"/>
        </w:rPr>
        <w:t>Вимоги та відбі</w:t>
      </w:r>
      <w:proofErr w:type="gramStart"/>
      <w:r w:rsidRPr="006A58BA">
        <w:rPr>
          <w:rFonts w:ascii="Lucida Sans Unicode" w:hAnsi="Lucida Sans Unicode" w:cs="Lucida Sans Unicode"/>
          <w:spacing w:val="-3"/>
          <w:sz w:val="28"/>
          <w:szCs w:val="28"/>
        </w:rPr>
        <w:t>р</w:t>
      </w:r>
      <w:proofErr w:type="gramEnd"/>
    </w:p>
    <w:p w:rsidR="006A58BA" w:rsidRDefault="006A58BA" w:rsidP="00C47C82">
      <w:pPr>
        <w:pStyle w:val="graf"/>
        <w:shd w:val="clear" w:color="auto" w:fill="FFFFFF"/>
        <w:spacing w:before="9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>На службу за контрактом приймаються громадяни, які пройшли професійно-психологічний відбі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р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 xml:space="preserve"> і відповідають установленим вимогам проходження військової служби.</w:t>
      </w:r>
    </w:p>
    <w:p w:rsidR="006A58BA" w:rsidRDefault="006A58BA" w:rsidP="00C47C82">
      <w:pPr>
        <w:pStyle w:val="graf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Style w:val="a3"/>
          <w:rFonts w:ascii="Georgia" w:hAnsi="Georgia" w:cs="Segoe UI"/>
          <w:spacing w:val="-1"/>
          <w:sz w:val="32"/>
          <w:szCs w:val="32"/>
        </w:rPr>
        <w:t>Ві</w:t>
      </w:r>
      <w:proofErr w:type="gramStart"/>
      <w:r>
        <w:rPr>
          <w:rStyle w:val="a3"/>
          <w:rFonts w:ascii="Georgia" w:hAnsi="Georgia" w:cs="Segoe UI"/>
          <w:spacing w:val="-1"/>
          <w:sz w:val="32"/>
          <w:szCs w:val="32"/>
        </w:rPr>
        <w:t>к</w:t>
      </w:r>
      <w:proofErr w:type="gramEnd"/>
      <w:r>
        <w:rPr>
          <w:rStyle w:val="a3"/>
          <w:rFonts w:ascii="Georgia" w:hAnsi="Georgia" w:cs="Segoe UI"/>
          <w:spacing w:val="-1"/>
          <w:sz w:val="32"/>
          <w:szCs w:val="32"/>
        </w:rPr>
        <w:t>:</w:t>
      </w:r>
      <w:r>
        <w:rPr>
          <w:rFonts w:ascii="Georgia" w:hAnsi="Georgia" w:cs="Segoe UI"/>
          <w:spacing w:val="-1"/>
          <w:sz w:val="32"/>
          <w:szCs w:val="32"/>
        </w:rPr>
        <w:t> від 18 років до 60 років (граничний вік прийняття в особливий період збільшується до 60 років для чоловіків, для жінок</w:t>
      </w:r>
      <w:r>
        <w:rPr>
          <w:spacing w:val="-1"/>
          <w:sz w:val="32"/>
          <w:szCs w:val="32"/>
        </w:rPr>
        <w:t> </w:t>
      </w:r>
      <w:r>
        <w:rPr>
          <w:rFonts w:ascii="Georgia" w:hAnsi="Georgia" w:cs="Georgia"/>
          <w:spacing w:val="-1"/>
          <w:sz w:val="32"/>
          <w:szCs w:val="32"/>
        </w:rPr>
        <w:t>—</w:t>
      </w:r>
      <w:r>
        <w:rPr>
          <w:spacing w:val="-1"/>
          <w:sz w:val="32"/>
          <w:szCs w:val="32"/>
        </w:rPr>
        <w:t> </w:t>
      </w:r>
      <w:r>
        <w:rPr>
          <w:rFonts w:ascii="Georgia" w:hAnsi="Georgia" w:cs="Georgia"/>
          <w:spacing w:val="-1"/>
          <w:sz w:val="32"/>
          <w:szCs w:val="32"/>
        </w:rPr>
        <w:t>до 50 років).</w:t>
      </w:r>
    </w:p>
    <w:p w:rsidR="006A58BA" w:rsidRDefault="006A58BA" w:rsidP="00C47C82">
      <w:pPr>
        <w:pStyle w:val="graf"/>
        <w:shd w:val="clear" w:color="auto" w:fill="FFFFFF"/>
        <w:spacing w:before="0" w:beforeAutospacing="0" w:after="0" w:afterAutospacing="0"/>
        <w:ind w:firstLine="708"/>
        <w:rPr>
          <w:rFonts w:ascii="Georgia" w:hAnsi="Georgia" w:cs="Segoe UI"/>
          <w:spacing w:val="-1"/>
          <w:sz w:val="32"/>
          <w:szCs w:val="32"/>
        </w:rPr>
      </w:pPr>
      <w:r>
        <w:rPr>
          <w:rStyle w:val="a3"/>
          <w:rFonts w:ascii="Georgia" w:hAnsi="Georgia" w:cs="Segoe UI"/>
          <w:spacing w:val="-1"/>
          <w:sz w:val="32"/>
          <w:szCs w:val="32"/>
        </w:rPr>
        <w:t>Відсутність судимості за скоєння тяжких злочинів.</w:t>
      </w:r>
    </w:p>
    <w:p w:rsidR="006A58BA" w:rsidRDefault="006A58BA" w:rsidP="00C47C82">
      <w:pPr>
        <w:pStyle w:val="graf"/>
        <w:shd w:val="clear" w:color="auto" w:fill="FFFFFF"/>
        <w:spacing w:before="0" w:beforeAutospacing="0" w:after="0" w:afterAutospacing="0"/>
        <w:ind w:firstLine="708"/>
        <w:rPr>
          <w:rFonts w:ascii="Georgia" w:hAnsi="Georgia" w:cs="Segoe UI"/>
          <w:spacing w:val="-1"/>
          <w:sz w:val="32"/>
          <w:szCs w:val="32"/>
        </w:rPr>
      </w:pPr>
      <w:r>
        <w:rPr>
          <w:rStyle w:val="a3"/>
          <w:rFonts w:ascii="Georgia" w:hAnsi="Georgia" w:cs="Segoe UI"/>
          <w:spacing w:val="-1"/>
          <w:sz w:val="32"/>
          <w:szCs w:val="32"/>
        </w:rPr>
        <w:t>Наявність базової середньої освіти.</w:t>
      </w:r>
    </w:p>
    <w:p w:rsidR="006A58BA" w:rsidRDefault="006A58BA" w:rsidP="00C47C82">
      <w:pPr>
        <w:pStyle w:val="graf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</w:rPr>
      </w:pPr>
      <w:proofErr w:type="gramStart"/>
      <w:r>
        <w:rPr>
          <w:rStyle w:val="a3"/>
          <w:rFonts w:ascii="Georgia" w:hAnsi="Georgia" w:cs="Segoe UI"/>
          <w:spacing w:val="-1"/>
          <w:sz w:val="32"/>
          <w:szCs w:val="32"/>
        </w:rPr>
        <w:t>Придатність за станом здоров’я: </w:t>
      </w:r>
      <w:r>
        <w:rPr>
          <w:rFonts w:ascii="Georgia" w:hAnsi="Georgia" w:cs="Segoe UI"/>
          <w:spacing w:val="-1"/>
          <w:sz w:val="32"/>
          <w:szCs w:val="32"/>
        </w:rPr>
        <w:t>усі кандидати на військову службу за контрактом направляються військовими комісаріатами на військово-лікарську комісію для визначення придатності до військової служби за станом здоров’я. Лише військово-лікарська комісія може дати остаточний висновок щодо придатності кандидата за медичними показниками.</w:t>
      </w:r>
      <w:proofErr w:type="gramEnd"/>
    </w:p>
    <w:p w:rsidR="006A58BA" w:rsidRDefault="006A58BA" w:rsidP="00C47C82">
      <w:pPr>
        <w:pStyle w:val="graf"/>
        <w:shd w:val="clear" w:color="auto" w:fill="FFFFFF"/>
        <w:spacing w:before="0" w:beforeAutospacing="0" w:after="0" w:afterAutospacing="0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 xml:space="preserve">Військовозобов’язані, які раніше отримали негативний висновок військово-лікарської комісії, через 5 років можуть повторно пройти медогляд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для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 xml:space="preserve"> перегляду висновку.</w:t>
      </w:r>
    </w:p>
    <w:p w:rsidR="006A58BA" w:rsidRDefault="006A58BA" w:rsidP="00C47C82">
      <w:pPr>
        <w:shd w:val="clear" w:color="auto" w:fill="FFFFFF"/>
        <w:jc w:val="both"/>
        <w:rPr>
          <w:rFonts w:ascii="Georgia" w:hAnsi="Georgia" w:cs="Segoe UI"/>
          <w:i/>
          <w:iCs/>
          <w:spacing w:val="-1"/>
          <w:sz w:val="32"/>
          <w:szCs w:val="32"/>
        </w:rPr>
      </w:pPr>
      <w:r>
        <w:rPr>
          <w:rStyle w:val="a9"/>
          <w:rFonts w:ascii="Georgia" w:hAnsi="Georgia" w:cs="Segoe UI"/>
          <w:i w:val="0"/>
          <w:iCs w:val="0"/>
          <w:spacing w:val="-1"/>
          <w:sz w:val="32"/>
          <w:szCs w:val="32"/>
        </w:rPr>
        <w:t>Відповідно до </w:t>
      </w:r>
      <w:hyperlink r:id="rId10" w:tgtFrame="_blank" w:history="1">
        <w:r>
          <w:rPr>
            <w:rStyle w:val="a9"/>
            <w:rFonts w:ascii="Georgia" w:hAnsi="Georgia" w:cs="Segoe UI"/>
            <w:i w:val="0"/>
            <w:iCs w:val="0"/>
            <w:color w:val="0000FF"/>
            <w:spacing w:val="-1"/>
            <w:sz w:val="32"/>
            <w:szCs w:val="32"/>
          </w:rPr>
          <w:t xml:space="preserve">наказу МО України № 402 від 14 серпня 2008 року “Про затвердження </w:t>
        </w:r>
        <w:proofErr w:type="gramStart"/>
        <w:r>
          <w:rPr>
            <w:rStyle w:val="a9"/>
            <w:rFonts w:ascii="Georgia" w:hAnsi="Georgia" w:cs="Segoe UI"/>
            <w:i w:val="0"/>
            <w:iCs w:val="0"/>
            <w:color w:val="0000FF"/>
            <w:spacing w:val="-1"/>
            <w:sz w:val="32"/>
            <w:szCs w:val="32"/>
          </w:rPr>
          <w:t>Положення</w:t>
        </w:r>
        <w:proofErr w:type="gramEnd"/>
        <w:r>
          <w:rPr>
            <w:rStyle w:val="a9"/>
            <w:rFonts w:ascii="Georgia" w:hAnsi="Georgia" w:cs="Segoe UI"/>
            <w:i w:val="0"/>
            <w:iCs w:val="0"/>
            <w:color w:val="0000FF"/>
            <w:spacing w:val="-1"/>
            <w:sz w:val="32"/>
            <w:szCs w:val="32"/>
          </w:rPr>
          <w:t xml:space="preserve"> про військово-лікарську експертизу в Збройних Силах України”</w:t>
        </w:r>
      </w:hyperlink>
      <w:r>
        <w:rPr>
          <w:rStyle w:val="a9"/>
          <w:rFonts w:ascii="Georgia" w:hAnsi="Georgia" w:cs="Segoe UI"/>
          <w:i w:val="0"/>
          <w:iCs w:val="0"/>
          <w:spacing w:val="-1"/>
          <w:sz w:val="32"/>
          <w:szCs w:val="32"/>
        </w:rPr>
        <w:t>.</w:t>
      </w:r>
    </w:p>
    <w:p w:rsidR="006A58BA" w:rsidRPr="00C47C82" w:rsidRDefault="006A58BA" w:rsidP="006A58BA">
      <w:pPr>
        <w:pStyle w:val="4"/>
        <w:shd w:val="clear" w:color="auto" w:fill="FFFFFF"/>
        <w:spacing w:before="450"/>
        <w:ind w:left="-24"/>
        <w:rPr>
          <w:rFonts w:ascii="Lucida Sans Unicode" w:hAnsi="Lucida Sans Unicode" w:cs="Lucida Sans Unicode"/>
          <w:i w:val="0"/>
          <w:iCs w:val="0"/>
          <w:spacing w:val="-3"/>
          <w:sz w:val="32"/>
          <w:szCs w:val="32"/>
        </w:rPr>
      </w:pPr>
      <w:r w:rsidRPr="00C47C82">
        <w:rPr>
          <w:rFonts w:ascii="Lucida Sans Unicode" w:hAnsi="Lucida Sans Unicode" w:cs="Lucida Sans Unicode"/>
          <w:spacing w:val="-3"/>
          <w:sz w:val="32"/>
          <w:szCs w:val="32"/>
        </w:rPr>
        <w:lastRenderedPageBreak/>
        <w:t>Наявні посади та військові спеціальності на вибі</w:t>
      </w:r>
      <w:proofErr w:type="gramStart"/>
      <w:r w:rsidRPr="00C47C82">
        <w:rPr>
          <w:rFonts w:ascii="Lucida Sans Unicode" w:hAnsi="Lucida Sans Unicode" w:cs="Lucida Sans Unicode"/>
          <w:spacing w:val="-3"/>
          <w:sz w:val="32"/>
          <w:szCs w:val="32"/>
        </w:rPr>
        <w:t>р</w:t>
      </w:r>
      <w:proofErr w:type="gramEnd"/>
    </w:p>
    <w:p w:rsidR="006A58BA" w:rsidRPr="00C47C82" w:rsidRDefault="006A58BA" w:rsidP="00C47C82">
      <w:pPr>
        <w:pStyle w:val="graf"/>
        <w:shd w:val="clear" w:color="auto" w:fill="FFFFFF"/>
        <w:spacing w:before="9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  <w:lang w:val="uk-UA"/>
        </w:rPr>
      </w:pPr>
      <w:r w:rsidRPr="00C47C82">
        <w:rPr>
          <w:rFonts w:ascii="Georgia" w:hAnsi="Georgia" w:cs="Segoe UI"/>
          <w:spacing w:val="-1"/>
          <w:sz w:val="32"/>
          <w:szCs w:val="32"/>
          <w:lang w:val="uk-UA"/>
        </w:rPr>
        <w:t>Кандидатам пропонуються</w:t>
      </w:r>
      <w:r>
        <w:rPr>
          <w:rFonts w:ascii="Georgia" w:hAnsi="Georgia" w:cs="Segoe UI"/>
          <w:spacing w:val="-1"/>
          <w:sz w:val="32"/>
          <w:szCs w:val="32"/>
        </w:rPr>
        <w:t> </w:t>
      </w:r>
      <w:r w:rsidRPr="00C47C82">
        <w:rPr>
          <w:rStyle w:val="a3"/>
          <w:rFonts w:ascii="Georgia" w:hAnsi="Georgia" w:cs="Segoe UI"/>
          <w:spacing w:val="-1"/>
          <w:sz w:val="32"/>
          <w:szCs w:val="32"/>
          <w:lang w:val="uk-UA"/>
        </w:rPr>
        <w:t>у першу чергу посади для бойових військових частин (підрозділів)</w:t>
      </w:r>
      <w:r>
        <w:rPr>
          <w:rStyle w:val="a3"/>
          <w:rFonts w:ascii="Georgia" w:hAnsi="Georgia" w:cs="Segoe UI"/>
          <w:spacing w:val="-1"/>
          <w:sz w:val="32"/>
          <w:szCs w:val="32"/>
        </w:rPr>
        <w:t> </w:t>
      </w:r>
      <w:r w:rsidRPr="00C47C82">
        <w:rPr>
          <w:rFonts w:ascii="Georgia" w:hAnsi="Georgia" w:cs="Segoe UI"/>
          <w:spacing w:val="-1"/>
          <w:sz w:val="32"/>
          <w:szCs w:val="32"/>
          <w:lang w:val="uk-UA"/>
        </w:rPr>
        <w:t>Сухопутних військ ЗС України, Високомобільних десантних військ ЗС України, Сил спеціальних операцій, Військово-Морських Сил ЗС України.</w:t>
      </w:r>
    </w:p>
    <w:p w:rsidR="006A58BA" w:rsidRDefault="006A58BA" w:rsidP="00C47C82">
      <w:pPr>
        <w:pStyle w:val="graf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 xml:space="preserve">Для отримання інформації про наявність вакантних посад необхідно звернутись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до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 xml:space="preserve"> військового комісаріату або безпосередньо у військову частину. При цьому враховуються побажання кандидата щодо отримання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спец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>іальності (наприклад, спорідненої з військовою).</w:t>
      </w:r>
    </w:p>
    <w:p w:rsidR="006A58BA" w:rsidRPr="00C47C82" w:rsidRDefault="006A58BA" w:rsidP="00C47C82">
      <w:pPr>
        <w:pStyle w:val="4"/>
        <w:shd w:val="clear" w:color="auto" w:fill="FFFFFF"/>
        <w:spacing w:before="0"/>
        <w:ind w:left="-24"/>
        <w:rPr>
          <w:rFonts w:ascii="Lucida Sans Unicode" w:hAnsi="Lucida Sans Unicode" w:cs="Lucida Sans Unicode"/>
          <w:spacing w:val="-3"/>
          <w:sz w:val="28"/>
          <w:szCs w:val="28"/>
        </w:rPr>
      </w:pPr>
      <w:r w:rsidRPr="00C47C82">
        <w:rPr>
          <w:rFonts w:ascii="Lucida Sans Unicode" w:hAnsi="Lucida Sans Unicode" w:cs="Lucida Sans Unicode"/>
          <w:spacing w:val="-3"/>
          <w:sz w:val="28"/>
          <w:szCs w:val="28"/>
        </w:rPr>
        <w:t>Можливість проходити службу в конкретній частині</w:t>
      </w:r>
    </w:p>
    <w:p w:rsidR="006A58BA" w:rsidRDefault="006A58BA" w:rsidP="00C47C82">
      <w:pPr>
        <w:pStyle w:val="graf"/>
        <w:shd w:val="clear" w:color="auto" w:fill="FFFFFF"/>
        <w:spacing w:before="9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</w:rPr>
      </w:pPr>
      <w:r w:rsidRPr="00C47C82">
        <w:rPr>
          <w:rFonts w:ascii="Georgia" w:hAnsi="Georgia" w:cs="Segoe UI"/>
          <w:spacing w:val="-1"/>
          <w:sz w:val="32"/>
          <w:szCs w:val="32"/>
          <w:lang w:val="uk-UA"/>
        </w:rPr>
        <w:t xml:space="preserve">Кандидати, які пройшли відбір та відповідають вимогам проходження військової служби, з приписом військового комісара, в якому зазначається ВОС, на яку попередньо відібраний кандидат, з особовою справою направляються до відповідного навчального центру. </w:t>
      </w:r>
      <w:r>
        <w:rPr>
          <w:rFonts w:ascii="Georgia" w:hAnsi="Georgia" w:cs="Segoe UI"/>
          <w:spacing w:val="-1"/>
          <w:sz w:val="32"/>
          <w:szCs w:val="32"/>
        </w:rPr>
        <w:t xml:space="preserve">У навчальному центрі укладання контрактів на проходження військової служби здійснюється одразу в день прибуття після проведення заходів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в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>ідбору.</w:t>
      </w:r>
    </w:p>
    <w:p w:rsidR="006A58BA" w:rsidRDefault="006A58BA" w:rsidP="00C47C82">
      <w:pPr>
        <w:pStyle w:val="graf"/>
        <w:shd w:val="clear" w:color="auto" w:fill="FFFFFF"/>
        <w:spacing w:before="435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 xml:space="preserve">Усі кандидати на військову службу за контрактом з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лютого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 xml:space="preserve"> 2016 року направляються військовими комісаріатами </w:t>
      </w:r>
      <w:r>
        <w:rPr>
          <w:rStyle w:val="a3"/>
          <w:rFonts w:ascii="Georgia" w:hAnsi="Georgia" w:cs="Segoe UI"/>
          <w:spacing w:val="-1"/>
          <w:sz w:val="32"/>
          <w:szCs w:val="32"/>
        </w:rPr>
        <w:t>виключно до навчальних центрів. </w:t>
      </w:r>
      <w:r>
        <w:rPr>
          <w:rFonts w:ascii="Georgia" w:hAnsi="Georgia" w:cs="Segoe UI"/>
          <w:spacing w:val="-1"/>
          <w:sz w:val="32"/>
          <w:szCs w:val="32"/>
        </w:rPr>
        <w:t>Направлення одразу до військової частини неможливе.</w:t>
      </w:r>
    </w:p>
    <w:p w:rsidR="006A58BA" w:rsidRDefault="006A58BA" w:rsidP="00C47C82">
      <w:pPr>
        <w:shd w:val="clear" w:color="auto" w:fill="FFFFFF"/>
        <w:jc w:val="both"/>
        <w:rPr>
          <w:rFonts w:ascii="Georgia" w:hAnsi="Georgia" w:cs="Segoe UI"/>
          <w:i/>
          <w:iCs/>
          <w:spacing w:val="-1"/>
          <w:sz w:val="32"/>
          <w:szCs w:val="32"/>
        </w:rPr>
      </w:pPr>
      <w:r>
        <w:rPr>
          <w:rStyle w:val="a9"/>
          <w:rFonts w:ascii="Georgia" w:hAnsi="Georgia" w:cs="Segoe UI"/>
          <w:i w:val="0"/>
          <w:iCs w:val="0"/>
          <w:spacing w:val="-1"/>
          <w:sz w:val="32"/>
          <w:szCs w:val="32"/>
        </w:rPr>
        <w:t xml:space="preserve">Згідно з Директивою </w:t>
      </w:r>
      <w:proofErr w:type="gramStart"/>
      <w:r>
        <w:rPr>
          <w:rStyle w:val="a9"/>
          <w:rFonts w:ascii="Georgia" w:hAnsi="Georgia" w:cs="Segoe UI"/>
          <w:i w:val="0"/>
          <w:iCs w:val="0"/>
          <w:spacing w:val="-1"/>
          <w:sz w:val="32"/>
          <w:szCs w:val="32"/>
        </w:rPr>
        <w:t>Генерального</w:t>
      </w:r>
      <w:proofErr w:type="gramEnd"/>
      <w:r>
        <w:rPr>
          <w:rStyle w:val="a9"/>
          <w:rFonts w:ascii="Georgia" w:hAnsi="Georgia" w:cs="Segoe UI"/>
          <w:i w:val="0"/>
          <w:iCs w:val="0"/>
          <w:spacing w:val="-1"/>
          <w:sz w:val="32"/>
          <w:szCs w:val="32"/>
        </w:rPr>
        <w:t xml:space="preserve"> штабу Збройних Сил України від 06.04.2016 № Д-15 “Про організацію комплектування Збройних Сил України військовослужбовцями за контрактом у 2016 році”.</w:t>
      </w:r>
    </w:p>
    <w:p w:rsidR="006A58BA" w:rsidRDefault="006A58BA" w:rsidP="00C47C82">
      <w:pPr>
        <w:pStyle w:val="graf"/>
        <w:shd w:val="clear" w:color="auto" w:fill="FFFFFF"/>
        <w:spacing w:before="435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 xml:space="preserve">Разом із тим, кандидат може звернутися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до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 xml:space="preserve"> конкретної бойової військової частини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та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 xml:space="preserve"> отримати письмову згоду командира частини для проходження служби за контрактом саме в цій частині бойового складу.</w:t>
      </w:r>
    </w:p>
    <w:p w:rsidR="006A58BA" w:rsidRDefault="006A58BA" w:rsidP="00C47C82">
      <w:pPr>
        <w:pStyle w:val="graf"/>
        <w:shd w:val="clear" w:color="auto" w:fill="FFFFFF"/>
        <w:spacing w:before="435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</w:rPr>
      </w:pPr>
      <w:r w:rsidRPr="00C47C82">
        <w:rPr>
          <w:rFonts w:ascii="Georgia" w:hAnsi="Georgia" w:cs="Segoe UI"/>
          <w:spacing w:val="-1"/>
          <w:sz w:val="32"/>
          <w:szCs w:val="32"/>
          <w:lang w:val="uk-UA"/>
        </w:rPr>
        <w:t xml:space="preserve">Кваліфікаційними комісіями в навчальних центрах під час розподілу до військових частин враховуються побажання військовослужбовців щодо їхнього подальшого проходження служби.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В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 xml:space="preserve"> тому числі враховується наявність письмової згоди від командування військової частини.</w:t>
      </w:r>
    </w:p>
    <w:p w:rsidR="006A58BA" w:rsidRPr="00C47C82" w:rsidRDefault="006A58BA" w:rsidP="00C47C82">
      <w:pPr>
        <w:pStyle w:val="3"/>
        <w:shd w:val="clear" w:color="auto" w:fill="FFFFFF"/>
        <w:spacing w:before="0"/>
        <w:ind w:left="-32"/>
        <w:rPr>
          <w:rFonts w:ascii="Lucida Sans Unicode" w:hAnsi="Lucida Sans Unicode" w:cs="Lucida Sans Unicode"/>
          <w:spacing w:val="-4"/>
          <w:sz w:val="32"/>
          <w:szCs w:val="32"/>
        </w:rPr>
      </w:pPr>
      <w:r w:rsidRPr="00C47C82">
        <w:rPr>
          <w:rFonts w:ascii="Lucida Sans Unicode" w:hAnsi="Lucida Sans Unicode" w:cs="Lucida Sans Unicode"/>
          <w:spacing w:val="-4"/>
          <w:sz w:val="32"/>
          <w:szCs w:val="32"/>
        </w:rPr>
        <w:lastRenderedPageBreak/>
        <w:t xml:space="preserve">Особливості військової служби за контрактом </w:t>
      </w:r>
      <w:proofErr w:type="gramStart"/>
      <w:r w:rsidRPr="00C47C82">
        <w:rPr>
          <w:rFonts w:ascii="Lucida Sans Unicode" w:hAnsi="Lucida Sans Unicode" w:cs="Lucida Sans Unicode"/>
          <w:spacing w:val="-4"/>
          <w:sz w:val="32"/>
          <w:szCs w:val="32"/>
        </w:rPr>
        <w:t>для</w:t>
      </w:r>
      <w:proofErr w:type="gramEnd"/>
      <w:r w:rsidRPr="00C47C82">
        <w:rPr>
          <w:rFonts w:ascii="Lucida Sans Unicode" w:hAnsi="Lucida Sans Unicode" w:cs="Lucida Sans Unicode"/>
          <w:spacing w:val="-4"/>
          <w:sz w:val="32"/>
          <w:szCs w:val="32"/>
        </w:rPr>
        <w:t> жінок</w:t>
      </w:r>
    </w:p>
    <w:p w:rsidR="006A58BA" w:rsidRDefault="006A58BA" w:rsidP="00C47C82">
      <w:pPr>
        <w:pStyle w:val="graf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Style w:val="a3"/>
          <w:rFonts w:ascii="Georgia" w:hAnsi="Georgia" w:cs="Segoe UI"/>
          <w:spacing w:val="-1"/>
          <w:sz w:val="32"/>
          <w:szCs w:val="32"/>
        </w:rPr>
        <w:t>Вік: </w:t>
      </w:r>
      <w:r>
        <w:rPr>
          <w:rFonts w:ascii="Georgia" w:hAnsi="Georgia" w:cs="Segoe UI"/>
          <w:spacing w:val="-1"/>
          <w:sz w:val="32"/>
          <w:szCs w:val="32"/>
        </w:rPr>
        <w:t xml:space="preserve">від 18 до 50 років (граничний вік призову для жінок збільшується до 50 років на час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особливого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 xml:space="preserve"> періоду).</w:t>
      </w:r>
    </w:p>
    <w:p w:rsidR="006A58BA" w:rsidRPr="00C47C82" w:rsidRDefault="006A58BA" w:rsidP="00C47C82">
      <w:pPr>
        <w:pStyle w:val="graf"/>
        <w:shd w:val="clear" w:color="auto" w:fill="FFFFFF"/>
        <w:spacing w:before="435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  <w:lang w:val="uk-UA"/>
        </w:rPr>
      </w:pPr>
      <w:r w:rsidRPr="00C47C82">
        <w:rPr>
          <w:rStyle w:val="a3"/>
          <w:rFonts w:ascii="Georgia" w:hAnsi="Georgia" w:cs="Segoe UI"/>
          <w:spacing w:val="-1"/>
          <w:sz w:val="32"/>
          <w:szCs w:val="32"/>
          <w:lang w:val="uk-UA"/>
        </w:rPr>
        <w:t>Посади та спеціальності:</w:t>
      </w:r>
      <w:r>
        <w:rPr>
          <w:rStyle w:val="a3"/>
          <w:rFonts w:ascii="Georgia" w:hAnsi="Georgia" w:cs="Segoe UI"/>
          <w:spacing w:val="-1"/>
          <w:sz w:val="32"/>
          <w:szCs w:val="32"/>
        </w:rPr>
        <w:t> </w:t>
      </w:r>
      <w:r w:rsidRPr="00C47C82">
        <w:rPr>
          <w:rFonts w:ascii="Georgia" w:hAnsi="Georgia" w:cs="Segoe UI"/>
          <w:spacing w:val="-1"/>
          <w:sz w:val="32"/>
          <w:szCs w:val="32"/>
          <w:lang w:val="uk-UA"/>
        </w:rPr>
        <w:t>Жінки-військовослужбовці призначаються на такі основні посади: зв’язку</w:t>
      </w:r>
      <w:r w:rsidRPr="00C47C82">
        <w:rPr>
          <w:spacing w:val="-1"/>
          <w:sz w:val="32"/>
          <w:szCs w:val="32"/>
          <w:lang w:val="uk-UA"/>
        </w:rPr>
        <w:t> </w:t>
      </w:r>
      <w:r w:rsidRPr="00C47C82">
        <w:rPr>
          <w:rFonts w:ascii="Georgia" w:hAnsi="Georgia" w:cs="Georgia"/>
          <w:spacing w:val="-1"/>
          <w:sz w:val="32"/>
          <w:szCs w:val="32"/>
          <w:lang w:val="uk-UA"/>
        </w:rPr>
        <w:t>—</w:t>
      </w:r>
      <w:r w:rsidRPr="00C47C82">
        <w:rPr>
          <w:spacing w:val="-1"/>
          <w:sz w:val="32"/>
          <w:szCs w:val="32"/>
          <w:lang w:val="uk-UA"/>
        </w:rPr>
        <w:t> </w:t>
      </w:r>
      <w:r w:rsidRPr="00C47C82">
        <w:rPr>
          <w:rFonts w:ascii="Georgia" w:hAnsi="Georgia" w:cs="Georgia"/>
          <w:spacing w:val="-1"/>
          <w:sz w:val="32"/>
          <w:szCs w:val="32"/>
          <w:lang w:val="uk-UA"/>
        </w:rPr>
        <w:t>«телефоніст», «телеграфіст» та інші; тилу</w:t>
      </w:r>
      <w:r w:rsidRPr="00C47C82">
        <w:rPr>
          <w:spacing w:val="-1"/>
          <w:sz w:val="32"/>
          <w:szCs w:val="32"/>
          <w:lang w:val="uk-UA"/>
        </w:rPr>
        <w:t> </w:t>
      </w:r>
      <w:r w:rsidRPr="00C47C82">
        <w:rPr>
          <w:rFonts w:ascii="Georgia" w:hAnsi="Georgia" w:cs="Georgia"/>
          <w:spacing w:val="-1"/>
          <w:sz w:val="32"/>
          <w:szCs w:val="32"/>
          <w:lang w:val="uk-UA"/>
        </w:rPr>
        <w:t>—</w:t>
      </w:r>
      <w:r w:rsidRPr="00C47C82">
        <w:rPr>
          <w:spacing w:val="-1"/>
          <w:sz w:val="32"/>
          <w:szCs w:val="32"/>
          <w:lang w:val="uk-UA"/>
        </w:rPr>
        <w:t> </w:t>
      </w:r>
      <w:r w:rsidRPr="00C47C82">
        <w:rPr>
          <w:rFonts w:ascii="Georgia" w:hAnsi="Georgia" w:cs="Georgia"/>
          <w:spacing w:val="-1"/>
          <w:sz w:val="32"/>
          <w:szCs w:val="32"/>
          <w:lang w:val="uk-UA"/>
        </w:rPr>
        <w:t>«кухар», «кравець» та інші; медичні</w:t>
      </w:r>
      <w:r w:rsidRPr="00C47C82">
        <w:rPr>
          <w:spacing w:val="-1"/>
          <w:sz w:val="32"/>
          <w:szCs w:val="32"/>
          <w:lang w:val="uk-UA"/>
        </w:rPr>
        <w:t> </w:t>
      </w:r>
      <w:r w:rsidRPr="00C47C82">
        <w:rPr>
          <w:rFonts w:ascii="Georgia" w:hAnsi="Georgia" w:cs="Georgia"/>
          <w:spacing w:val="-1"/>
          <w:sz w:val="32"/>
          <w:szCs w:val="32"/>
          <w:lang w:val="uk-UA"/>
        </w:rPr>
        <w:t>—</w:t>
      </w:r>
      <w:r w:rsidRPr="00C47C82">
        <w:rPr>
          <w:spacing w:val="-1"/>
          <w:sz w:val="32"/>
          <w:szCs w:val="32"/>
          <w:lang w:val="uk-UA"/>
        </w:rPr>
        <w:t> </w:t>
      </w:r>
      <w:r w:rsidRPr="00C47C82">
        <w:rPr>
          <w:rFonts w:ascii="Georgia" w:hAnsi="Georgia" w:cs="Georgia"/>
          <w:spacing w:val="-1"/>
          <w:sz w:val="32"/>
          <w:szCs w:val="32"/>
          <w:lang w:val="uk-UA"/>
        </w:rPr>
        <w:t>«фельдшер», «медична сестра» та інші; штаб</w:t>
      </w:r>
      <w:r w:rsidRPr="00C47C82">
        <w:rPr>
          <w:rFonts w:ascii="Georgia" w:hAnsi="Georgia" w:cs="Segoe UI"/>
          <w:spacing w:val="-1"/>
          <w:sz w:val="32"/>
          <w:szCs w:val="32"/>
          <w:lang w:val="uk-UA"/>
        </w:rPr>
        <w:t>у</w:t>
      </w:r>
      <w:r w:rsidRPr="00C47C82">
        <w:rPr>
          <w:spacing w:val="-1"/>
          <w:sz w:val="32"/>
          <w:szCs w:val="32"/>
          <w:lang w:val="uk-UA"/>
        </w:rPr>
        <w:t> </w:t>
      </w:r>
      <w:r w:rsidRPr="00C47C82">
        <w:rPr>
          <w:rFonts w:ascii="Georgia" w:hAnsi="Georgia" w:cs="Georgia"/>
          <w:spacing w:val="-1"/>
          <w:sz w:val="32"/>
          <w:szCs w:val="32"/>
          <w:lang w:val="uk-UA"/>
        </w:rPr>
        <w:t>—</w:t>
      </w:r>
      <w:r w:rsidRPr="00C47C82">
        <w:rPr>
          <w:spacing w:val="-1"/>
          <w:sz w:val="32"/>
          <w:szCs w:val="32"/>
          <w:lang w:val="uk-UA"/>
        </w:rPr>
        <w:t> </w:t>
      </w:r>
      <w:r w:rsidRPr="00C47C82">
        <w:rPr>
          <w:rFonts w:ascii="Georgia" w:hAnsi="Georgia" w:cs="Georgia"/>
          <w:spacing w:val="-1"/>
          <w:sz w:val="32"/>
          <w:szCs w:val="32"/>
          <w:lang w:val="uk-UA"/>
        </w:rPr>
        <w:t>«діловод», відповідальний виконавець, «бухгалтер» тощо.</w:t>
      </w:r>
    </w:p>
    <w:p w:rsidR="006A58BA" w:rsidRPr="00C47C82" w:rsidRDefault="006A58BA" w:rsidP="00C47C82">
      <w:pPr>
        <w:pStyle w:val="graf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  <w:lang w:val="uk-UA"/>
        </w:rPr>
      </w:pPr>
      <w:r w:rsidRPr="00C47C82">
        <w:rPr>
          <w:rFonts w:ascii="Georgia" w:hAnsi="Georgia" w:cs="Segoe UI"/>
          <w:spacing w:val="-1"/>
          <w:sz w:val="32"/>
          <w:szCs w:val="32"/>
          <w:lang w:val="uk-UA"/>
        </w:rPr>
        <w:t>Зважаючи на численні звернення громадян стосовно можливості збільшення переліку посад для їх комплектування жінками,</w:t>
      </w:r>
      <w:r>
        <w:rPr>
          <w:rFonts w:ascii="Georgia" w:hAnsi="Georgia" w:cs="Segoe UI"/>
          <w:spacing w:val="-1"/>
          <w:sz w:val="32"/>
          <w:szCs w:val="32"/>
        </w:rPr>
        <w:t> </w:t>
      </w:r>
      <w:r w:rsidRPr="00C47C82">
        <w:rPr>
          <w:rStyle w:val="a3"/>
          <w:rFonts w:ascii="Georgia" w:hAnsi="Georgia" w:cs="Segoe UI"/>
          <w:spacing w:val="-1"/>
          <w:sz w:val="32"/>
          <w:szCs w:val="32"/>
          <w:lang w:val="uk-UA"/>
        </w:rPr>
        <w:t>Міністерством оборони України опрацьовується питання розширення переліку військово-облікових спеціальностей і штатних посад, на які можуть призначатися військовослужбовці-жінки.</w:t>
      </w:r>
    </w:p>
    <w:p w:rsidR="006A58BA" w:rsidRPr="00C47C82" w:rsidRDefault="006A58BA" w:rsidP="00C47C82">
      <w:pPr>
        <w:pStyle w:val="graf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  <w:lang w:val="uk-UA"/>
        </w:rPr>
      </w:pPr>
      <w:r w:rsidRPr="00C47C82">
        <w:rPr>
          <w:rFonts w:ascii="Georgia" w:hAnsi="Georgia" w:cs="Segoe UI"/>
          <w:spacing w:val="-1"/>
          <w:sz w:val="32"/>
          <w:szCs w:val="32"/>
          <w:lang w:val="uk-UA"/>
        </w:rPr>
        <w:t>На цей час проводиться відповідна робота щодо опрацювання змін до наказу Міністерства оборони України від 27.05.2014 № 337 “Про затвердження тимчасових переліків військово-облікових спеціальностей і штатних посад рядового, сержантського і старшинського складу та військовослужбовців-жінок і тарифних переліків посад вищезазначених військовослужбовців”.</w:t>
      </w:r>
    </w:p>
    <w:p w:rsidR="006A58BA" w:rsidRPr="00C47C82" w:rsidRDefault="006A58BA" w:rsidP="00C47C82">
      <w:pPr>
        <w:pStyle w:val="3"/>
        <w:shd w:val="clear" w:color="auto" w:fill="FFFFFF"/>
        <w:spacing w:before="0"/>
        <w:ind w:left="-32"/>
        <w:jc w:val="center"/>
        <w:rPr>
          <w:rFonts w:ascii="Lucida Sans Unicode" w:hAnsi="Lucida Sans Unicode" w:cs="Lucida Sans Unicode"/>
          <w:spacing w:val="-4"/>
          <w:sz w:val="32"/>
          <w:szCs w:val="32"/>
        </w:rPr>
      </w:pPr>
      <w:r w:rsidRPr="00C47C82">
        <w:rPr>
          <w:rFonts w:ascii="Lucida Sans Unicode" w:hAnsi="Lucida Sans Unicode" w:cs="Lucida Sans Unicode"/>
          <w:spacing w:val="-4"/>
          <w:sz w:val="32"/>
          <w:szCs w:val="32"/>
        </w:rPr>
        <w:t>Служба в окремих видах військ</w:t>
      </w:r>
    </w:p>
    <w:p w:rsidR="006A58BA" w:rsidRDefault="006A58BA" w:rsidP="00C47C82">
      <w:pPr>
        <w:pStyle w:val="graf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 xml:space="preserve">Бажаючі служити у Силах спеціальних операцій Збройних Сил України можуть отримати вичерпну інформацію, звернувшись за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за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 xml:space="preserve"> телефоном (094) 440–31–38 або на електронну пошту joinsof@mil.gov.ua.</w:t>
      </w:r>
    </w:p>
    <w:p w:rsidR="006A58BA" w:rsidRPr="00C47C82" w:rsidRDefault="006A58BA" w:rsidP="00C47C82">
      <w:pPr>
        <w:pStyle w:val="3"/>
        <w:shd w:val="clear" w:color="auto" w:fill="FFFFFF"/>
        <w:spacing w:before="0" w:line="240" w:lineRule="auto"/>
        <w:ind w:left="-32"/>
        <w:jc w:val="center"/>
        <w:rPr>
          <w:rFonts w:ascii="Lucida Sans Unicode" w:hAnsi="Lucida Sans Unicode" w:cs="Lucida Sans Unicode"/>
          <w:spacing w:val="-4"/>
          <w:sz w:val="32"/>
          <w:szCs w:val="32"/>
        </w:rPr>
      </w:pPr>
      <w:r w:rsidRPr="00C47C82">
        <w:rPr>
          <w:rStyle w:val="a3"/>
          <w:rFonts w:ascii="Lucida Sans Unicode" w:hAnsi="Lucida Sans Unicode" w:cs="Lucida Sans Unicode"/>
          <w:b/>
          <w:bCs/>
          <w:spacing w:val="-4"/>
          <w:sz w:val="32"/>
          <w:szCs w:val="32"/>
        </w:rPr>
        <w:t>Можливість отримання первинного офіцерського звання за наявності цивільної вищої освіти</w:t>
      </w:r>
    </w:p>
    <w:p w:rsidR="006A58BA" w:rsidRPr="00C47C82" w:rsidRDefault="006A58BA" w:rsidP="00C47C82">
      <w:pPr>
        <w:pStyle w:val="graf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  <w:lang w:val="uk-UA"/>
        </w:rPr>
      </w:pPr>
      <w:r w:rsidRPr="00C47C82">
        <w:rPr>
          <w:rFonts w:ascii="Georgia" w:hAnsi="Georgia" w:cs="Segoe UI"/>
          <w:spacing w:val="-1"/>
          <w:sz w:val="32"/>
          <w:szCs w:val="32"/>
          <w:lang w:val="uk-UA"/>
        </w:rPr>
        <w:t>При вищих військових навчальних закладах та військових навчальних підрозділах вищих навчальних закладів організовані</w:t>
      </w:r>
      <w:r>
        <w:rPr>
          <w:rFonts w:ascii="Georgia" w:hAnsi="Georgia" w:cs="Segoe UI"/>
          <w:spacing w:val="-1"/>
          <w:sz w:val="32"/>
          <w:szCs w:val="32"/>
        </w:rPr>
        <w:t> </w:t>
      </w:r>
      <w:r w:rsidRPr="00C47C82">
        <w:rPr>
          <w:rStyle w:val="a3"/>
          <w:rFonts w:ascii="Georgia" w:hAnsi="Georgia" w:cs="Segoe UI"/>
          <w:spacing w:val="-1"/>
          <w:sz w:val="32"/>
          <w:szCs w:val="32"/>
          <w:lang w:val="uk-UA"/>
        </w:rPr>
        <w:t>3-х місячні курси військової підготовки</w:t>
      </w:r>
      <w:r>
        <w:rPr>
          <w:rFonts w:ascii="Georgia" w:hAnsi="Georgia" w:cs="Segoe UI"/>
          <w:spacing w:val="-1"/>
          <w:sz w:val="32"/>
          <w:szCs w:val="32"/>
        </w:rPr>
        <w:t> </w:t>
      </w:r>
      <w:r w:rsidRPr="00C47C82">
        <w:rPr>
          <w:rFonts w:ascii="Georgia" w:hAnsi="Georgia" w:cs="Segoe UI"/>
          <w:spacing w:val="-1"/>
          <w:sz w:val="32"/>
          <w:szCs w:val="32"/>
          <w:lang w:val="uk-UA"/>
        </w:rPr>
        <w:t>для осіб рядового, сержантського (старшинського) складу, які мають вищу освіту на рівні не нижче “бакалавра”, з подальшим присвоєнням їм первинного військового звання офіцерського складу “молодший лейтенант”.</w:t>
      </w:r>
    </w:p>
    <w:p w:rsidR="006A58BA" w:rsidRDefault="006A58BA" w:rsidP="00C47C82">
      <w:pPr>
        <w:shd w:val="clear" w:color="auto" w:fill="FFFFFF"/>
        <w:jc w:val="both"/>
        <w:rPr>
          <w:rFonts w:ascii="Georgia" w:hAnsi="Georgia" w:cs="Segoe UI"/>
          <w:i/>
          <w:iCs/>
          <w:spacing w:val="-1"/>
          <w:sz w:val="32"/>
          <w:szCs w:val="32"/>
        </w:rPr>
      </w:pPr>
      <w:r>
        <w:rPr>
          <w:rStyle w:val="a9"/>
          <w:rFonts w:ascii="Georgia" w:hAnsi="Georgia" w:cs="Segoe UI"/>
          <w:i w:val="0"/>
          <w:iCs w:val="0"/>
          <w:spacing w:val="-1"/>
          <w:sz w:val="32"/>
          <w:szCs w:val="32"/>
        </w:rPr>
        <w:t>На виконання пункту 10 рішення Ради національної безпеки і оборони України від 06.05.2015 </w:t>
      </w:r>
      <w:hyperlink r:id="rId11" w:tgtFrame="_blank" w:history="1">
        <w:r>
          <w:rPr>
            <w:rStyle w:val="a9"/>
            <w:rFonts w:ascii="Georgia" w:hAnsi="Georgia" w:cs="Segoe UI"/>
            <w:i w:val="0"/>
            <w:iCs w:val="0"/>
            <w:color w:val="0000FF"/>
            <w:spacing w:val="-1"/>
            <w:sz w:val="32"/>
            <w:szCs w:val="32"/>
          </w:rPr>
          <w:t>“Про стан виконання рішень</w:t>
        </w:r>
        <w:proofErr w:type="gramStart"/>
        <w:r>
          <w:rPr>
            <w:rStyle w:val="a9"/>
            <w:rFonts w:ascii="Georgia" w:hAnsi="Georgia" w:cs="Segoe UI"/>
            <w:i w:val="0"/>
            <w:iCs w:val="0"/>
            <w:color w:val="0000FF"/>
            <w:spacing w:val="-1"/>
            <w:sz w:val="32"/>
            <w:szCs w:val="32"/>
          </w:rPr>
          <w:t xml:space="preserve"> Р</w:t>
        </w:r>
        <w:proofErr w:type="gramEnd"/>
        <w:r>
          <w:rPr>
            <w:rStyle w:val="a9"/>
            <w:rFonts w:ascii="Georgia" w:hAnsi="Georgia" w:cs="Segoe UI"/>
            <w:i w:val="0"/>
            <w:iCs w:val="0"/>
            <w:color w:val="0000FF"/>
            <w:spacing w:val="-1"/>
            <w:sz w:val="32"/>
            <w:szCs w:val="32"/>
          </w:rPr>
          <w:t xml:space="preserve">ади національної безпеки і оборони України та додаткові заходи щодо </w:t>
        </w:r>
        <w:r>
          <w:rPr>
            <w:rStyle w:val="a9"/>
            <w:rFonts w:ascii="Georgia" w:hAnsi="Georgia" w:cs="Segoe UI"/>
            <w:i w:val="0"/>
            <w:iCs w:val="0"/>
            <w:color w:val="0000FF"/>
            <w:spacing w:val="-1"/>
            <w:sz w:val="32"/>
            <w:szCs w:val="32"/>
          </w:rPr>
          <w:lastRenderedPageBreak/>
          <w:t>забезпечення обороноздатності держави”</w:t>
        </w:r>
      </w:hyperlink>
      <w:r>
        <w:rPr>
          <w:rStyle w:val="a9"/>
          <w:rFonts w:ascii="Georgia" w:hAnsi="Georgia" w:cs="Segoe UI"/>
          <w:i w:val="0"/>
          <w:iCs w:val="0"/>
          <w:spacing w:val="-1"/>
          <w:sz w:val="32"/>
          <w:szCs w:val="32"/>
        </w:rPr>
        <w:t>, введеного в дію Указом Президента України від 26.05.2015 № 285/2015</w:t>
      </w:r>
    </w:p>
    <w:p w:rsidR="006A58BA" w:rsidRDefault="006A58BA" w:rsidP="00C47C82">
      <w:pPr>
        <w:pStyle w:val="graf"/>
        <w:shd w:val="clear" w:color="auto" w:fill="FFFFFF"/>
        <w:spacing w:before="0" w:beforeAutospacing="0" w:after="0" w:afterAutospacing="0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 xml:space="preserve">На курси військової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п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>ідготовки приймаються:</w:t>
      </w:r>
    </w:p>
    <w:p w:rsidR="006A58BA" w:rsidRDefault="006A58BA" w:rsidP="00C47C82">
      <w:pPr>
        <w:numPr>
          <w:ilvl w:val="0"/>
          <w:numId w:val="15"/>
        </w:numPr>
        <w:shd w:val="clear" w:color="auto" w:fill="FFFFFF"/>
        <w:spacing w:after="210" w:line="240" w:lineRule="auto"/>
        <w:ind w:left="450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>особи сержантського і старшинського складу, які проходять військову службу за контрактом;</w:t>
      </w:r>
    </w:p>
    <w:p w:rsidR="006A58BA" w:rsidRDefault="006A58BA" w:rsidP="00C47C82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 xml:space="preserve">особи рядового, сержантського і старшинського складу, які проходять військову службу за призовом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п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>ід час мобілізації, на особливий період.</w:t>
      </w:r>
    </w:p>
    <w:p w:rsidR="006A58BA" w:rsidRDefault="006A58BA" w:rsidP="00C47C82">
      <w:pPr>
        <w:pStyle w:val="graf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>Наступний набі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р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 xml:space="preserve"> на курси військової підготовки планується розпочати на початку травня 2016 року. Списки кандидатів на навчання складають кадрові органи військових частин (установ) та подають за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п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>ідпорядкованістю до Головного управління персоналу Генерального штабу Збройних Сил України.</w:t>
      </w:r>
    </w:p>
    <w:p w:rsidR="006A58BA" w:rsidRPr="00C47C82" w:rsidRDefault="006A58BA" w:rsidP="00C47C82">
      <w:pPr>
        <w:pStyle w:val="3"/>
        <w:shd w:val="clear" w:color="auto" w:fill="FFFFFF"/>
        <w:spacing w:before="0" w:line="240" w:lineRule="auto"/>
        <w:ind w:left="-32"/>
        <w:jc w:val="center"/>
        <w:rPr>
          <w:rFonts w:ascii="Lucida Sans Unicode" w:hAnsi="Lucida Sans Unicode" w:cs="Lucida Sans Unicode"/>
          <w:spacing w:val="-4"/>
          <w:sz w:val="32"/>
          <w:szCs w:val="32"/>
        </w:rPr>
      </w:pPr>
      <w:r w:rsidRPr="00C47C82">
        <w:rPr>
          <w:rFonts w:ascii="Lucida Sans Unicode" w:hAnsi="Lucida Sans Unicode" w:cs="Lucida Sans Unicode"/>
          <w:spacing w:val="-4"/>
          <w:sz w:val="32"/>
          <w:szCs w:val="32"/>
        </w:rPr>
        <w:t>Переведення, прийом на службу за контрактом кандидатів зі спецзванням</w:t>
      </w:r>
    </w:p>
    <w:p w:rsidR="006A58BA" w:rsidRPr="00C47C82" w:rsidRDefault="006A58BA" w:rsidP="00C47C82">
      <w:pPr>
        <w:shd w:val="clear" w:color="auto" w:fill="FFFFFF"/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6A58BA" w:rsidRPr="00C47C82" w:rsidRDefault="006A58BA" w:rsidP="00C47C82">
      <w:pPr>
        <w:pStyle w:val="graf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  <w:lang w:val="uk-UA"/>
        </w:rPr>
      </w:pPr>
      <w:r w:rsidRPr="00C47C82">
        <w:rPr>
          <w:rFonts w:ascii="Georgia" w:hAnsi="Georgia" w:cs="Segoe UI"/>
          <w:spacing w:val="-1"/>
          <w:sz w:val="32"/>
          <w:szCs w:val="32"/>
          <w:lang w:val="uk-UA"/>
        </w:rPr>
        <w:t>Переведення військовослужбовців здійснюється за наявності обґрунтованих підстав з урахуванням висновків атестування, рекомендацій їх безпосередніх і прямих начальників та</w:t>
      </w:r>
      <w:r>
        <w:rPr>
          <w:rFonts w:ascii="Georgia" w:hAnsi="Georgia" w:cs="Segoe UI"/>
          <w:spacing w:val="-1"/>
          <w:sz w:val="32"/>
          <w:szCs w:val="32"/>
        </w:rPr>
        <w:t> </w:t>
      </w:r>
      <w:r w:rsidRPr="00C47C82">
        <w:rPr>
          <w:rStyle w:val="a3"/>
          <w:rFonts w:ascii="Georgia" w:hAnsi="Georgia" w:cs="Segoe UI"/>
          <w:spacing w:val="-1"/>
          <w:sz w:val="32"/>
          <w:szCs w:val="32"/>
          <w:lang w:val="uk-UA"/>
        </w:rPr>
        <w:t>на підставі клопотань командирів (начальників), які порушили питання про переміщення</w:t>
      </w:r>
      <w:r w:rsidRPr="00C47C82">
        <w:rPr>
          <w:rFonts w:ascii="Georgia" w:hAnsi="Georgia" w:cs="Segoe UI"/>
          <w:spacing w:val="-1"/>
          <w:sz w:val="32"/>
          <w:szCs w:val="32"/>
          <w:lang w:val="uk-UA"/>
        </w:rPr>
        <w:t>.</w:t>
      </w:r>
    </w:p>
    <w:p w:rsidR="006A58BA" w:rsidRDefault="006A58BA" w:rsidP="00C47C82">
      <w:pPr>
        <w:shd w:val="clear" w:color="auto" w:fill="FFFFFF"/>
        <w:jc w:val="both"/>
        <w:rPr>
          <w:rFonts w:ascii="Georgia" w:hAnsi="Georgia" w:cs="Segoe UI"/>
          <w:i/>
          <w:iCs/>
          <w:spacing w:val="-1"/>
          <w:sz w:val="32"/>
          <w:szCs w:val="32"/>
        </w:rPr>
      </w:pPr>
      <w:r>
        <w:rPr>
          <w:rFonts w:ascii="Georgia" w:hAnsi="Georgia" w:cs="Segoe UI"/>
          <w:i/>
          <w:iCs/>
          <w:spacing w:val="-1"/>
          <w:sz w:val="32"/>
          <w:szCs w:val="32"/>
        </w:rPr>
        <w:t xml:space="preserve">Відбувається на </w:t>
      </w:r>
      <w:proofErr w:type="gramStart"/>
      <w:r>
        <w:rPr>
          <w:rFonts w:ascii="Georgia" w:hAnsi="Georgia" w:cs="Segoe UI"/>
          <w:i/>
          <w:iCs/>
          <w:spacing w:val="-1"/>
          <w:sz w:val="32"/>
          <w:szCs w:val="32"/>
        </w:rPr>
        <w:t>п</w:t>
      </w:r>
      <w:proofErr w:type="gramEnd"/>
      <w:r>
        <w:rPr>
          <w:rFonts w:ascii="Georgia" w:hAnsi="Georgia" w:cs="Segoe UI"/>
          <w:i/>
          <w:iCs/>
          <w:spacing w:val="-1"/>
          <w:sz w:val="32"/>
          <w:szCs w:val="32"/>
        </w:rPr>
        <w:t>ідставі вимог пункту </w:t>
      </w:r>
      <w:hyperlink r:id="rId12" w:tgtFrame="_blank" w:history="1">
        <w:r>
          <w:rPr>
            <w:rStyle w:val="a8"/>
            <w:rFonts w:ascii="Georgia" w:hAnsi="Georgia" w:cs="Segoe UI"/>
            <w:i/>
            <w:iCs/>
            <w:spacing w:val="-1"/>
            <w:sz w:val="32"/>
            <w:szCs w:val="32"/>
          </w:rPr>
          <w:t>110 Указу Президента України “Про Положення про проходження громадянами України військової служби у Збройних Силах України”</w:t>
        </w:r>
      </w:hyperlink>
      <w:r>
        <w:rPr>
          <w:rFonts w:ascii="Georgia" w:hAnsi="Georgia" w:cs="Segoe UI"/>
          <w:i/>
          <w:iCs/>
          <w:spacing w:val="-1"/>
          <w:sz w:val="32"/>
          <w:szCs w:val="32"/>
        </w:rPr>
        <w:t>.</w:t>
      </w:r>
    </w:p>
    <w:p w:rsidR="006A58BA" w:rsidRDefault="006A58BA" w:rsidP="00C47C82">
      <w:pPr>
        <w:pStyle w:val="graf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 xml:space="preserve">Військовослужбовець може бути переміщений на нове місце військової служби з однієї військової частини до іншої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у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 xml:space="preserve"> випадках, визначених </w:t>
      </w:r>
      <w:hyperlink r:id="rId13" w:anchor="n369" w:tgtFrame="_blank" w:history="1">
        <w:r>
          <w:rPr>
            <w:rStyle w:val="a8"/>
            <w:rFonts w:ascii="Georgia" w:hAnsi="Georgia" w:cs="Segoe UI"/>
            <w:spacing w:val="-1"/>
            <w:sz w:val="32"/>
            <w:szCs w:val="32"/>
          </w:rPr>
          <w:t>пунктом 82</w:t>
        </w:r>
      </w:hyperlink>
      <w:r>
        <w:rPr>
          <w:rFonts w:ascii="Georgia" w:hAnsi="Georgia" w:cs="Segoe UI"/>
          <w:spacing w:val="-1"/>
          <w:sz w:val="32"/>
          <w:szCs w:val="32"/>
        </w:rPr>
        <w:t> Положення.</w:t>
      </w:r>
    </w:p>
    <w:p w:rsidR="006A58BA" w:rsidRPr="00C47C82" w:rsidRDefault="006A58BA" w:rsidP="00C47C82">
      <w:pPr>
        <w:pStyle w:val="4"/>
        <w:shd w:val="clear" w:color="auto" w:fill="FFFFFF"/>
        <w:spacing w:before="0" w:line="240" w:lineRule="auto"/>
        <w:ind w:left="-24"/>
        <w:jc w:val="center"/>
        <w:rPr>
          <w:rFonts w:ascii="Lucida Sans Unicode" w:hAnsi="Lucida Sans Unicode" w:cs="Lucida Sans Unicode"/>
          <w:spacing w:val="-3"/>
          <w:sz w:val="32"/>
          <w:szCs w:val="32"/>
        </w:rPr>
      </w:pPr>
      <w:r w:rsidRPr="00C47C82">
        <w:rPr>
          <w:rFonts w:ascii="Lucida Sans Unicode" w:hAnsi="Lucida Sans Unicode" w:cs="Lucida Sans Unicode"/>
          <w:spacing w:val="-3"/>
          <w:sz w:val="32"/>
          <w:szCs w:val="32"/>
        </w:rPr>
        <w:t xml:space="preserve">Прийняття на службу за контрактом громадян зі </w:t>
      </w:r>
      <w:proofErr w:type="gramStart"/>
      <w:r w:rsidRPr="00C47C82">
        <w:rPr>
          <w:rFonts w:ascii="Lucida Sans Unicode" w:hAnsi="Lucida Sans Unicode" w:cs="Lucida Sans Unicode"/>
          <w:spacing w:val="-3"/>
          <w:sz w:val="32"/>
          <w:szCs w:val="32"/>
        </w:rPr>
        <w:t>спец</w:t>
      </w:r>
      <w:proofErr w:type="gramEnd"/>
      <w:r w:rsidRPr="00C47C82">
        <w:rPr>
          <w:rFonts w:ascii="Lucida Sans Unicode" w:hAnsi="Lucida Sans Unicode" w:cs="Lucida Sans Unicode"/>
          <w:spacing w:val="-3"/>
          <w:sz w:val="32"/>
          <w:szCs w:val="32"/>
        </w:rPr>
        <w:t>іальним званням</w:t>
      </w:r>
    </w:p>
    <w:p w:rsidR="006A58BA" w:rsidRPr="00C47C82" w:rsidRDefault="006A58BA" w:rsidP="00C47C82">
      <w:pPr>
        <w:pStyle w:val="graf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  <w:lang w:val="uk-UA"/>
        </w:rPr>
      </w:pPr>
      <w:r w:rsidRPr="00C47C82">
        <w:rPr>
          <w:rFonts w:ascii="Georgia" w:hAnsi="Georgia" w:cs="Segoe UI"/>
          <w:spacing w:val="-1"/>
          <w:sz w:val="32"/>
          <w:szCs w:val="32"/>
          <w:lang w:val="uk-UA"/>
        </w:rPr>
        <w:t>Громадянам, які мають спеціальні звання або класні чини, в разі їх прийняття на військову службу в Збройні Сили України присвоюються військові звання в порядку переатестації з урахуванням їх спеціальних звань або класних чинів, рівня освіти, досвіду служби та відповідності посаді, на яку їх призначено.</w:t>
      </w:r>
    </w:p>
    <w:p w:rsidR="006A58BA" w:rsidRDefault="006A58BA" w:rsidP="00C47C82">
      <w:pPr>
        <w:pStyle w:val="graf"/>
        <w:shd w:val="clear" w:color="auto" w:fill="FFFFFF"/>
        <w:spacing w:before="0" w:beforeAutospacing="0" w:after="0" w:afterAutospacing="0"/>
        <w:ind w:firstLine="708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 xml:space="preserve">Переатестація громадян, які мають спеціальне звання або класний чин, для присвоєння військового звання здійснюється одночасно з прийняттям цих осіб на військову службу за </w:t>
      </w:r>
      <w:r>
        <w:rPr>
          <w:rFonts w:ascii="Georgia" w:hAnsi="Georgia" w:cs="Segoe UI"/>
          <w:spacing w:val="-1"/>
          <w:sz w:val="32"/>
          <w:szCs w:val="32"/>
        </w:rPr>
        <w:lastRenderedPageBreak/>
        <w:t xml:space="preserve">контрактом та призначенням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на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 xml:space="preserve"> відповідну посаду наказами по особовому складу.</w:t>
      </w:r>
    </w:p>
    <w:p w:rsidR="006A58BA" w:rsidRDefault="006A58BA" w:rsidP="00C47C82">
      <w:pPr>
        <w:pStyle w:val="graf"/>
        <w:shd w:val="clear" w:color="auto" w:fill="FFFFFF"/>
        <w:spacing w:before="0" w:beforeAutospacing="0" w:after="0" w:afterAutospacing="0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 xml:space="preserve">Для цього необхідно звернутись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до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 xml:space="preserve"> військового комісаріату за місцем проживання або безпосередньо до військової частини.</w:t>
      </w:r>
    </w:p>
    <w:p w:rsidR="006A58BA" w:rsidRDefault="006A58BA" w:rsidP="006A58BA">
      <w:pPr>
        <w:pStyle w:val="3"/>
        <w:shd w:val="clear" w:color="auto" w:fill="FFFFFF"/>
        <w:spacing w:before="840"/>
        <w:ind w:left="-32"/>
        <w:rPr>
          <w:rFonts w:ascii="Lucida Sans Unicode" w:hAnsi="Lucida Sans Unicode" w:cs="Lucida Sans Unicode"/>
          <w:spacing w:val="-4"/>
          <w:sz w:val="51"/>
          <w:szCs w:val="51"/>
        </w:rPr>
      </w:pPr>
      <w:proofErr w:type="gramStart"/>
      <w:r>
        <w:rPr>
          <w:rFonts w:ascii="Lucida Sans Unicode" w:hAnsi="Lucida Sans Unicode" w:cs="Lucida Sans Unicode"/>
          <w:spacing w:val="-4"/>
          <w:sz w:val="51"/>
          <w:szCs w:val="51"/>
        </w:rPr>
        <w:t>Соц</w:t>
      </w:r>
      <w:proofErr w:type="gramEnd"/>
      <w:r>
        <w:rPr>
          <w:rFonts w:ascii="Lucida Sans Unicode" w:hAnsi="Lucida Sans Unicode" w:cs="Lucida Sans Unicode"/>
          <w:spacing w:val="-4"/>
          <w:sz w:val="51"/>
          <w:szCs w:val="51"/>
        </w:rPr>
        <w:t>іальні гарантії для військовослужбовців за контрактом</w:t>
      </w:r>
    </w:p>
    <w:p w:rsidR="006A58BA" w:rsidRDefault="006A58BA" w:rsidP="006A58BA">
      <w:pPr>
        <w:shd w:val="clear" w:color="auto" w:fill="FFFFFF"/>
        <w:rPr>
          <w:rFonts w:ascii="Segoe UI" w:hAnsi="Segoe UI" w:cs="Segoe UI"/>
          <w:sz w:val="30"/>
          <w:szCs w:val="30"/>
        </w:rPr>
      </w:pPr>
    </w:p>
    <w:p w:rsidR="006A58BA" w:rsidRDefault="006A58BA" w:rsidP="006A58BA">
      <w:pPr>
        <w:pStyle w:val="4"/>
        <w:shd w:val="clear" w:color="auto" w:fill="FFFFFF"/>
        <w:spacing w:before="585"/>
        <w:ind w:left="-24"/>
        <w:rPr>
          <w:rFonts w:ascii="Lucida Sans Unicode" w:hAnsi="Lucida Sans Unicode" w:cs="Lucida Sans Unicode"/>
          <w:spacing w:val="-3"/>
          <w:sz w:val="39"/>
          <w:szCs w:val="39"/>
        </w:rPr>
      </w:pPr>
      <w:r>
        <w:rPr>
          <w:rFonts w:ascii="Lucida Sans Unicode" w:hAnsi="Lucida Sans Unicode" w:cs="Lucida Sans Unicode"/>
          <w:spacing w:val="-3"/>
          <w:sz w:val="39"/>
          <w:szCs w:val="39"/>
        </w:rPr>
        <w:t>Збереження робочого місця і середньої зарплати</w:t>
      </w:r>
    </w:p>
    <w:p w:rsidR="006A58BA" w:rsidRDefault="006A58BA" w:rsidP="00C47C82">
      <w:pPr>
        <w:pStyle w:val="graf"/>
        <w:shd w:val="clear" w:color="auto" w:fill="FFFFFF"/>
        <w:spacing w:before="9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>Відповідно до </w:t>
      </w:r>
      <w:hyperlink r:id="rId14" w:tgtFrame="_blank" w:history="1">
        <w:r>
          <w:rPr>
            <w:rStyle w:val="a8"/>
            <w:rFonts w:ascii="Georgia" w:hAnsi="Georgia" w:cs="Segoe UI"/>
            <w:spacing w:val="-1"/>
            <w:sz w:val="32"/>
            <w:szCs w:val="32"/>
          </w:rPr>
          <w:t>ст. 119 “Кодексу законів про працю України”</w:t>
        </w:r>
      </w:hyperlink>
      <w:r>
        <w:rPr>
          <w:rFonts w:ascii="Georgia" w:hAnsi="Georgia" w:cs="Segoe UI"/>
          <w:spacing w:val="-1"/>
          <w:sz w:val="32"/>
          <w:szCs w:val="32"/>
        </w:rPr>
        <w:t xml:space="preserve"> за працівниками, прийнятими на військову службу за контрактом у разі виникнення кризової ситуації, що загрожує національній безпеці, оголошення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р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 xml:space="preserve">ішення про проведення мобілізації та (або) введення воєнного стану на строк до закінчення особливого періоду або до дня фактичної демобілізації, зберігаються місце роботи, посада і середній заробіток на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п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>ідприємстві, в установі, організації незалежно від підпорядкування та форми власності і у фізичних осіб</w:t>
      </w:r>
      <w:r>
        <w:rPr>
          <w:spacing w:val="-1"/>
          <w:sz w:val="32"/>
          <w:szCs w:val="32"/>
        </w:rPr>
        <w:t> </w:t>
      </w:r>
      <w:r>
        <w:rPr>
          <w:rFonts w:ascii="Georgia" w:hAnsi="Georgia" w:cs="Georgia"/>
          <w:spacing w:val="-1"/>
          <w:sz w:val="32"/>
          <w:szCs w:val="32"/>
        </w:rPr>
        <w:t>—</w:t>
      </w:r>
      <w:r>
        <w:rPr>
          <w:spacing w:val="-1"/>
          <w:sz w:val="32"/>
          <w:szCs w:val="32"/>
        </w:rPr>
        <w:t> </w:t>
      </w:r>
      <w:r>
        <w:rPr>
          <w:rFonts w:ascii="Georgia" w:hAnsi="Georgia" w:cs="Georgia"/>
          <w:spacing w:val="-1"/>
          <w:sz w:val="32"/>
          <w:szCs w:val="32"/>
        </w:rPr>
        <w:t xml:space="preserve">підприємців, </w:t>
      </w:r>
      <w:r>
        <w:rPr>
          <w:rFonts w:ascii="Georgia" w:hAnsi="Georgia" w:cs="Segoe UI"/>
          <w:spacing w:val="-1"/>
          <w:sz w:val="32"/>
          <w:szCs w:val="32"/>
        </w:rPr>
        <w:t>в яких вони працювали на час призову.</w:t>
      </w:r>
    </w:p>
    <w:p w:rsidR="006A58BA" w:rsidRDefault="006A58BA" w:rsidP="00C47C82">
      <w:pPr>
        <w:pStyle w:val="graf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>За порушення вимог зазначеної статті Кодексу законів роботодавці можуть бути притягнутими до юридичної відповідальності.</w:t>
      </w:r>
    </w:p>
    <w:p w:rsidR="006A58BA" w:rsidRPr="00C47C82" w:rsidRDefault="006A58BA" w:rsidP="00C47C82">
      <w:pPr>
        <w:pStyle w:val="4"/>
        <w:shd w:val="clear" w:color="auto" w:fill="FFFFFF"/>
        <w:spacing w:before="0" w:line="240" w:lineRule="auto"/>
        <w:ind w:left="-24"/>
        <w:jc w:val="center"/>
        <w:rPr>
          <w:rFonts w:ascii="Lucida Sans Unicode" w:hAnsi="Lucida Sans Unicode" w:cs="Lucida Sans Unicode"/>
          <w:spacing w:val="-3"/>
          <w:sz w:val="32"/>
          <w:szCs w:val="32"/>
        </w:rPr>
      </w:pPr>
      <w:r w:rsidRPr="00C47C82">
        <w:rPr>
          <w:rFonts w:ascii="Lucida Sans Unicode" w:hAnsi="Lucida Sans Unicode" w:cs="Lucida Sans Unicode"/>
          <w:spacing w:val="-3"/>
          <w:sz w:val="32"/>
          <w:szCs w:val="32"/>
        </w:rPr>
        <w:t>Забезпечення житлом</w:t>
      </w:r>
    </w:p>
    <w:p w:rsidR="006A58BA" w:rsidRPr="00C47C82" w:rsidRDefault="006A58BA" w:rsidP="00C47C82">
      <w:pPr>
        <w:pStyle w:val="graf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  <w:lang w:val="uk-UA"/>
        </w:rPr>
      </w:pPr>
      <w:r w:rsidRPr="00C47C82">
        <w:rPr>
          <w:rFonts w:ascii="Georgia" w:hAnsi="Georgia" w:cs="Segoe UI"/>
          <w:spacing w:val="-1"/>
          <w:sz w:val="32"/>
          <w:szCs w:val="32"/>
          <w:lang w:val="uk-UA"/>
        </w:rPr>
        <w:t>Відповідно до</w:t>
      </w:r>
      <w:r>
        <w:rPr>
          <w:rFonts w:ascii="Georgia" w:hAnsi="Georgia" w:cs="Segoe UI"/>
          <w:spacing w:val="-1"/>
          <w:sz w:val="32"/>
          <w:szCs w:val="32"/>
        </w:rPr>
        <w:t> </w:t>
      </w:r>
      <w:hyperlink r:id="rId15" w:tgtFrame="_blank" w:history="1">
        <w:r w:rsidRPr="00C47C82">
          <w:rPr>
            <w:rStyle w:val="a8"/>
            <w:rFonts w:ascii="Georgia" w:hAnsi="Georgia" w:cs="Segoe UI"/>
            <w:spacing w:val="-1"/>
            <w:sz w:val="32"/>
            <w:szCs w:val="32"/>
            <w:lang w:val="uk-UA"/>
          </w:rPr>
          <w:t>статті 12 Закону України “Про соціальний і правовий захист військовослужбовців та членів їх сімей”</w:t>
        </w:r>
        <w:r>
          <w:rPr>
            <w:rStyle w:val="a8"/>
            <w:rFonts w:ascii="Georgia" w:hAnsi="Georgia" w:cs="Segoe UI"/>
            <w:spacing w:val="-1"/>
            <w:sz w:val="32"/>
            <w:szCs w:val="32"/>
          </w:rPr>
          <w:t> </w:t>
        </w:r>
      </w:hyperlink>
      <w:r w:rsidRPr="00C47C82">
        <w:rPr>
          <w:rFonts w:ascii="Georgia" w:hAnsi="Georgia" w:cs="Segoe UI"/>
          <w:spacing w:val="-1"/>
          <w:sz w:val="32"/>
          <w:szCs w:val="32"/>
          <w:lang w:val="uk-UA"/>
        </w:rPr>
        <w:t>держава забезпечує військовослужбовців жилими приміщеннями або за їх бажанням грошовою компенсацією за належне їм для отримання жиле приміщення на підставах, у порядку і відповідно до вимог, встановлених</w:t>
      </w:r>
      <w:r>
        <w:rPr>
          <w:rFonts w:ascii="Georgia" w:hAnsi="Georgia" w:cs="Segoe UI"/>
          <w:spacing w:val="-1"/>
          <w:sz w:val="32"/>
          <w:szCs w:val="32"/>
        </w:rPr>
        <w:t> </w:t>
      </w:r>
      <w:hyperlink r:id="rId16" w:tgtFrame="_blank" w:history="1">
        <w:r w:rsidRPr="00C47C82">
          <w:rPr>
            <w:rStyle w:val="a8"/>
            <w:rFonts w:ascii="Georgia" w:hAnsi="Georgia" w:cs="Segoe UI"/>
            <w:spacing w:val="-1"/>
            <w:sz w:val="32"/>
            <w:szCs w:val="32"/>
            <w:lang w:val="uk-UA"/>
          </w:rPr>
          <w:t>Житловим кодексом</w:t>
        </w:r>
      </w:hyperlink>
      <w:r>
        <w:rPr>
          <w:rFonts w:ascii="Georgia" w:hAnsi="Georgia" w:cs="Segoe UI"/>
          <w:spacing w:val="-1"/>
          <w:sz w:val="32"/>
          <w:szCs w:val="32"/>
        </w:rPr>
        <w:t> </w:t>
      </w:r>
      <w:r w:rsidRPr="00C47C82">
        <w:rPr>
          <w:rFonts w:ascii="Georgia" w:hAnsi="Georgia" w:cs="Segoe UI"/>
          <w:spacing w:val="-1"/>
          <w:sz w:val="32"/>
          <w:szCs w:val="32"/>
          <w:lang w:val="uk-UA"/>
        </w:rPr>
        <w:t>та іншими</w:t>
      </w:r>
      <w:r>
        <w:rPr>
          <w:rFonts w:ascii="Georgia" w:hAnsi="Georgia" w:cs="Segoe UI"/>
          <w:spacing w:val="-1"/>
          <w:sz w:val="32"/>
          <w:szCs w:val="32"/>
        </w:rPr>
        <w:t> </w:t>
      </w:r>
      <w:hyperlink r:id="rId17" w:tgtFrame="_blank" w:history="1">
        <w:r w:rsidRPr="00C47C82">
          <w:rPr>
            <w:rStyle w:val="a8"/>
            <w:rFonts w:ascii="Georgia" w:hAnsi="Georgia" w:cs="Segoe UI"/>
            <w:spacing w:val="-1"/>
            <w:sz w:val="32"/>
            <w:szCs w:val="32"/>
            <w:lang w:val="uk-UA"/>
          </w:rPr>
          <w:t>нормативно-правовими актами</w:t>
        </w:r>
      </w:hyperlink>
      <w:r w:rsidRPr="00C47C82">
        <w:rPr>
          <w:rFonts w:ascii="Georgia" w:hAnsi="Georgia" w:cs="Segoe UI"/>
          <w:spacing w:val="-1"/>
          <w:sz w:val="32"/>
          <w:szCs w:val="32"/>
          <w:lang w:val="uk-UA"/>
        </w:rPr>
        <w:t>.</w:t>
      </w:r>
    </w:p>
    <w:p w:rsidR="006A58BA" w:rsidRDefault="006A58BA" w:rsidP="00C47C82">
      <w:pPr>
        <w:pStyle w:val="graf"/>
        <w:shd w:val="clear" w:color="auto" w:fill="FFFFFF"/>
        <w:spacing w:before="0" w:beforeAutospacing="0" w:after="0" w:afterAutospacing="0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 xml:space="preserve">Військовослужбовці та члени їх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сімей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 xml:space="preserve"> забезпечуються службовими житловими приміщеннями, що відповідають </w:t>
      </w:r>
      <w:r>
        <w:rPr>
          <w:rFonts w:ascii="Georgia" w:hAnsi="Georgia" w:cs="Segoe UI"/>
          <w:spacing w:val="-1"/>
          <w:sz w:val="32"/>
          <w:szCs w:val="32"/>
        </w:rPr>
        <w:lastRenderedPageBreak/>
        <w:t xml:space="preserve">вимогам житлового законодавства.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З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 xml:space="preserve"> цією метою у кожній військовій частині формується фонд службового житла.</w:t>
      </w:r>
    </w:p>
    <w:p w:rsidR="006A58BA" w:rsidRDefault="006A58BA" w:rsidP="00C47C82">
      <w:pPr>
        <w:shd w:val="clear" w:color="auto" w:fill="FFFFFF"/>
        <w:spacing w:after="0"/>
        <w:jc w:val="both"/>
        <w:rPr>
          <w:rFonts w:ascii="Georgia" w:hAnsi="Georgia" w:cs="Segoe UI"/>
          <w:i/>
          <w:iCs/>
          <w:spacing w:val="-1"/>
          <w:sz w:val="32"/>
          <w:szCs w:val="32"/>
        </w:rPr>
      </w:pPr>
      <w:hyperlink r:id="rId18" w:tgtFrame="_blank" w:history="1">
        <w:r>
          <w:rPr>
            <w:rStyle w:val="a8"/>
            <w:rFonts w:ascii="Georgia" w:hAnsi="Georgia" w:cs="Segoe UI"/>
            <w:i/>
            <w:iCs/>
            <w:spacing w:val="-1"/>
            <w:sz w:val="32"/>
            <w:szCs w:val="32"/>
          </w:rPr>
          <w:t>Визначено Порядком забезпечення військовослужбовців та членів їх сімей житловими приміщеннями (затверджений, Постановою Кабінету Міні</w:t>
        </w:r>
        <w:proofErr w:type="gramStart"/>
        <w:r>
          <w:rPr>
            <w:rStyle w:val="a8"/>
            <w:rFonts w:ascii="Georgia" w:hAnsi="Georgia" w:cs="Segoe UI"/>
            <w:i/>
            <w:iCs/>
            <w:spacing w:val="-1"/>
            <w:sz w:val="32"/>
            <w:szCs w:val="32"/>
          </w:rPr>
          <w:t>стр</w:t>
        </w:r>
        <w:proofErr w:type="gramEnd"/>
        <w:r>
          <w:rPr>
            <w:rStyle w:val="a8"/>
            <w:rFonts w:ascii="Georgia" w:hAnsi="Georgia" w:cs="Segoe UI"/>
            <w:i/>
            <w:iCs/>
            <w:spacing w:val="-1"/>
            <w:sz w:val="32"/>
            <w:szCs w:val="32"/>
          </w:rPr>
          <w:t>ів України від 3 серпня 2006 р. N 1081)</w:t>
        </w:r>
      </w:hyperlink>
      <w:r>
        <w:rPr>
          <w:rFonts w:ascii="Georgia" w:hAnsi="Georgia" w:cs="Segoe UI"/>
          <w:i/>
          <w:iCs/>
          <w:spacing w:val="-1"/>
          <w:sz w:val="32"/>
          <w:szCs w:val="32"/>
        </w:rPr>
        <w:t>.</w:t>
      </w:r>
    </w:p>
    <w:p w:rsidR="006A58BA" w:rsidRDefault="006A58BA" w:rsidP="00C47C82">
      <w:pPr>
        <w:pStyle w:val="graf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 xml:space="preserve">У разі відсутності службового житлового фонду у військовій частині військовослужбовці рядового, сержантського і старшинського складу, які проходять військову службу за контрактом і не перебувають у шлюбі, розміщуються безоплатно в спеціально пристосованих казармах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у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 xml:space="preserve"> розташуванні військової частини, а сімейні</w:t>
      </w:r>
      <w:r>
        <w:rPr>
          <w:spacing w:val="-1"/>
          <w:sz w:val="32"/>
          <w:szCs w:val="32"/>
        </w:rPr>
        <w:t> </w:t>
      </w:r>
      <w:r>
        <w:rPr>
          <w:rFonts w:ascii="Georgia" w:hAnsi="Georgia" w:cs="Georgia"/>
          <w:spacing w:val="-1"/>
          <w:sz w:val="32"/>
          <w:szCs w:val="32"/>
        </w:rPr>
        <w:t>—</w:t>
      </w:r>
      <w:r>
        <w:rPr>
          <w:spacing w:val="-1"/>
          <w:sz w:val="32"/>
          <w:szCs w:val="32"/>
        </w:rPr>
        <w:t> </w:t>
      </w:r>
      <w:r>
        <w:rPr>
          <w:rFonts w:ascii="Georgia" w:hAnsi="Georgia" w:cs="Georgia"/>
          <w:spacing w:val="-1"/>
          <w:sz w:val="32"/>
          <w:szCs w:val="32"/>
        </w:rPr>
        <w:t>у сімейних гуртожитках.</w:t>
      </w:r>
    </w:p>
    <w:p w:rsidR="006A58BA" w:rsidRDefault="006A58BA" w:rsidP="00C47C82">
      <w:pPr>
        <w:pStyle w:val="graf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 xml:space="preserve">Також, військовослужбовці та члени їх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сімей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>, які проживають разом з ними, за відсутності у них за місцем проходження служби житла для постійного проживання забезпечуються службовими житловими приміщеннями.</w:t>
      </w:r>
    </w:p>
    <w:p w:rsidR="006A58BA" w:rsidRPr="00C47C82" w:rsidRDefault="006A58BA" w:rsidP="00C47C82">
      <w:pPr>
        <w:pStyle w:val="graf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  <w:lang w:val="uk-UA"/>
        </w:rPr>
      </w:pPr>
      <w:r w:rsidRPr="00C47C82">
        <w:rPr>
          <w:rFonts w:ascii="Georgia" w:hAnsi="Georgia" w:cs="Segoe UI"/>
          <w:spacing w:val="-1"/>
          <w:sz w:val="32"/>
          <w:szCs w:val="32"/>
          <w:lang w:val="uk-UA"/>
        </w:rPr>
        <w:t>Службові житлові приміщення надаються військовослужбовцям згідно з рішенням командира військової частини, яке погоджується з квартирно-експлуатаційним органом, за місцем проходження ними військової служби.</w:t>
      </w:r>
    </w:p>
    <w:p w:rsidR="006A58BA" w:rsidRPr="00C47C82" w:rsidRDefault="006A58BA" w:rsidP="00C47C82">
      <w:pPr>
        <w:pStyle w:val="graf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  <w:lang w:val="uk-UA"/>
        </w:rPr>
      </w:pPr>
      <w:r w:rsidRPr="00C47C82">
        <w:rPr>
          <w:rFonts w:ascii="Georgia" w:hAnsi="Georgia" w:cs="Segoe UI"/>
          <w:spacing w:val="-1"/>
          <w:sz w:val="32"/>
          <w:szCs w:val="32"/>
          <w:lang w:val="uk-UA"/>
        </w:rPr>
        <w:t>На сьогодні розроблено зміни до Закону України “Про соціальний та правовий захист військовослужбовців та членів їх сімей” щодо</w:t>
      </w:r>
      <w:r>
        <w:rPr>
          <w:rFonts w:ascii="Georgia" w:hAnsi="Georgia" w:cs="Segoe UI"/>
          <w:spacing w:val="-1"/>
          <w:sz w:val="32"/>
          <w:szCs w:val="32"/>
        </w:rPr>
        <w:t> </w:t>
      </w:r>
      <w:r w:rsidRPr="00C47C82">
        <w:rPr>
          <w:rStyle w:val="a3"/>
          <w:rFonts w:ascii="Georgia" w:hAnsi="Georgia" w:cs="Segoe UI"/>
          <w:spacing w:val="-1"/>
          <w:sz w:val="32"/>
          <w:szCs w:val="32"/>
          <w:lang w:val="uk-UA"/>
        </w:rPr>
        <w:t>виплати грошової компенсації за піднайом житла</w:t>
      </w:r>
      <w:r>
        <w:rPr>
          <w:rFonts w:ascii="Georgia" w:hAnsi="Georgia" w:cs="Segoe UI"/>
          <w:spacing w:val="-1"/>
          <w:sz w:val="32"/>
          <w:szCs w:val="32"/>
        </w:rPr>
        <w:t> </w:t>
      </w:r>
      <w:r w:rsidRPr="00C47C82">
        <w:rPr>
          <w:rFonts w:ascii="Georgia" w:hAnsi="Georgia" w:cs="Segoe UI"/>
          <w:spacing w:val="-1"/>
          <w:sz w:val="32"/>
          <w:szCs w:val="32"/>
          <w:lang w:val="uk-UA"/>
        </w:rPr>
        <w:t>особам рядового, сержантського і старшинського складу.</w:t>
      </w:r>
    </w:p>
    <w:p w:rsidR="006A58BA" w:rsidRDefault="006A58BA" w:rsidP="00C47C82">
      <w:pPr>
        <w:pStyle w:val="graf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</w:rPr>
      </w:pPr>
      <w:r>
        <w:rPr>
          <w:rFonts w:ascii="Georgia" w:hAnsi="Georgia" w:cs="Segoe UI"/>
          <w:spacing w:val="-1"/>
          <w:sz w:val="32"/>
          <w:szCs w:val="32"/>
        </w:rPr>
        <w:t xml:space="preserve">На цей час законопроект проходить погодження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у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 xml:space="preserve"> заінтересованих міністерствах та відомствах України.</w:t>
      </w:r>
    </w:p>
    <w:p w:rsidR="006A58BA" w:rsidRDefault="006A58BA" w:rsidP="00C47C82">
      <w:pPr>
        <w:pStyle w:val="graf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</w:rPr>
      </w:pPr>
      <w:r w:rsidRPr="00C47C82">
        <w:rPr>
          <w:rFonts w:ascii="Georgia" w:hAnsi="Georgia" w:cs="Segoe UI"/>
          <w:spacing w:val="-1"/>
          <w:sz w:val="32"/>
          <w:szCs w:val="32"/>
          <w:lang w:val="uk-UA"/>
        </w:rPr>
        <w:t>Військовослужбовцям, які мають вислугу на військовій службі 20 років і більше, та членам їх сімей надаються</w:t>
      </w:r>
      <w:r>
        <w:rPr>
          <w:rFonts w:ascii="Georgia" w:hAnsi="Georgia" w:cs="Segoe UI"/>
          <w:spacing w:val="-1"/>
          <w:sz w:val="32"/>
          <w:szCs w:val="32"/>
        </w:rPr>
        <w:t> </w:t>
      </w:r>
      <w:r w:rsidRPr="00C47C82">
        <w:rPr>
          <w:rStyle w:val="a3"/>
          <w:rFonts w:ascii="Georgia" w:hAnsi="Georgia" w:cs="Segoe UI"/>
          <w:spacing w:val="-1"/>
          <w:sz w:val="32"/>
          <w:szCs w:val="32"/>
          <w:lang w:val="uk-UA"/>
        </w:rPr>
        <w:t>жилі приміщення для постійного проживання</w:t>
      </w:r>
      <w:r>
        <w:rPr>
          <w:rFonts w:ascii="Georgia" w:hAnsi="Georgia" w:cs="Segoe UI"/>
          <w:spacing w:val="-1"/>
          <w:sz w:val="32"/>
          <w:szCs w:val="32"/>
        </w:rPr>
        <w:t> </w:t>
      </w:r>
      <w:r w:rsidRPr="00C47C82">
        <w:rPr>
          <w:rFonts w:ascii="Georgia" w:hAnsi="Georgia" w:cs="Segoe UI"/>
          <w:spacing w:val="-1"/>
          <w:sz w:val="32"/>
          <w:szCs w:val="32"/>
          <w:lang w:val="uk-UA"/>
        </w:rPr>
        <w:t xml:space="preserve">або за їх бажанням грошова компенсація за належне їм для отримання жиле приміщення. </w:t>
      </w:r>
      <w:r>
        <w:rPr>
          <w:rFonts w:ascii="Georgia" w:hAnsi="Georgia" w:cs="Segoe UI"/>
          <w:spacing w:val="-1"/>
          <w:sz w:val="32"/>
          <w:szCs w:val="32"/>
        </w:rPr>
        <w:t>Такі жилі приміщення або грошова компенсація надаються їм один раз протягом усього часу проходження військової служби за умови, що ними не було використано право на безоплатну приватизацію житла.</w:t>
      </w:r>
    </w:p>
    <w:p w:rsidR="006A58BA" w:rsidRPr="00C47C82" w:rsidRDefault="006A58BA" w:rsidP="00C47C82">
      <w:pPr>
        <w:pStyle w:val="4"/>
        <w:shd w:val="clear" w:color="auto" w:fill="FFFFFF"/>
        <w:spacing w:before="0" w:line="240" w:lineRule="auto"/>
        <w:ind w:left="-24"/>
        <w:jc w:val="center"/>
        <w:rPr>
          <w:rFonts w:ascii="Lucida Sans Unicode" w:hAnsi="Lucida Sans Unicode" w:cs="Lucida Sans Unicode"/>
          <w:spacing w:val="-3"/>
          <w:sz w:val="32"/>
          <w:szCs w:val="32"/>
        </w:rPr>
      </w:pPr>
      <w:r w:rsidRPr="00C47C82">
        <w:rPr>
          <w:rFonts w:ascii="Lucida Sans Unicode" w:hAnsi="Lucida Sans Unicode" w:cs="Lucida Sans Unicode"/>
          <w:spacing w:val="-3"/>
          <w:sz w:val="32"/>
          <w:szCs w:val="32"/>
        </w:rPr>
        <w:t>Можливість безкоштовно отримати вищу освіту</w:t>
      </w:r>
    </w:p>
    <w:p w:rsidR="006A58BA" w:rsidRDefault="006A58BA" w:rsidP="00C47C82">
      <w:pPr>
        <w:pStyle w:val="graf"/>
        <w:shd w:val="clear" w:color="auto" w:fill="FFFFFF"/>
        <w:spacing w:before="0" w:beforeAutospacing="0" w:after="0" w:afterAutospacing="0"/>
        <w:ind w:firstLine="708"/>
        <w:jc w:val="both"/>
        <w:rPr>
          <w:rFonts w:ascii="Georgia" w:hAnsi="Georgia" w:cs="Segoe UI"/>
          <w:spacing w:val="-1"/>
          <w:sz w:val="32"/>
          <w:szCs w:val="32"/>
        </w:rPr>
      </w:pPr>
      <w:proofErr w:type="gramStart"/>
      <w:r>
        <w:rPr>
          <w:rFonts w:ascii="Georgia" w:hAnsi="Georgia" w:cs="Segoe UI"/>
          <w:spacing w:val="-1"/>
          <w:sz w:val="32"/>
          <w:szCs w:val="32"/>
        </w:rPr>
        <w:t>П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>ісля завершення першого контракту (у тому числі 6</w:t>
      </w:r>
      <w:r>
        <w:rPr>
          <w:spacing w:val="-1"/>
          <w:sz w:val="32"/>
          <w:szCs w:val="32"/>
        </w:rPr>
        <w:t> </w:t>
      </w:r>
      <w:r>
        <w:rPr>
          <w:rFonts w:ascii="Georgia" w:hAnsi="Georgia" w:cs="Georgia"/>
          <w:spacing w:val="-1"/>
          <w:sz w:val="32"/>
          <w:szCs w:val="32"/>
        </w:rPr>
        <w:t>—</w:t>
      </w:r>
      <w:r>
        <w:rPr>
          <w:spacing w:val="-1"/>
          <w:sz w:val="32"/>
          <w:szCs w:val="32"/>
        </w:rPr>
        <w:t> </w:t>
      </w:r>
      <w:r>
        <w:rPr>
          <w:rFonts w:ascii="Georgia" w:hAnsi="Georgia" w:cs="Georgia"/>
          <w:spacing w:val="-1"/>
          <w:sz w:val="32"/>
          <w:szCs w:val="32"/>
        </w:rPr>
        <w:t>ти місячного контракту), військовослужбовці, які продовжили строк військової служби за новим контрактом, можуть безкоштовно отримати вищу освіту без відриву від військової служби (заочно).</w:t>
      </w:r>
    </w:p>
    <w:p w:rsidR="006A58BA" w:rsidRDefault="006A58BA" w:rsidP="00C47C82">
      <w:pPr>
        <w:shd w:val="clear" w:color="auto" w:fill="FFFFFF"/>
        <w:jc w:val="both"/>
        <w:rPr>
          <w:rFonts w:ascii="Georgia" w:hAnsi="Georgia" w:cs="Segoe UI"/>
          <w:i/>
          <w:iCs/>
          <w:spacing w:val="-1"/>
          <w:sz w:val="32"/>
          <w:szCs w:val="32"/>
        </w:rPr>
      </w:pPr>
      <w:r>
        <w:rPr>
          <w:rFonts w:ascii="Georgia" w:hAnsi="Georgia" w:cs="Segoe UI"/>
          <w:i/>
          <w:iCs/>
          <w:spacing w:val="-1"/>
          <w:sz w:val="32"/>
          <w:szCs w:val="32"/>
        </w:rPr>
        <w:lastRenderedPageBreak/>
        <w:t>Пункт 172 Положення про проходження громадянами України військової служби у Збройних Силах України.</w:t>
      </w:r>
    </w:p>
    <w:p w:rsidR="006A58BA" w:rsidRPr="00C47C82" w:rsidRDefault="006A58BA" w:rsidP="00C47C82">
      <w:pPr>
        <w:pStyle w:val="4"/>
        <w:shd w:val="clear" w:color="auto" w:fill="FFFFFF"/>
        <w:spacing w:before="0"/>
        <w:ind w:left="-24"/>
        <w:rPr>
          <w:rFonts w:ascii="Lucida Sans Unicode" w:hAnsi="Lucida Sans Unicode" w:cs="Lucida Sans Unicode"/>
          <w:i w:val="0"/>
          <w:iCs w:val="0"/>
          <w:spacing w:val="-3"/>
          <w:sz w:val="32"/>
          <w:szCs w:val="32"/>
        </w:rPr>
      </w:pPr>
      <w:r w:rsidRPr="00C47C82">
        <w:rPr>
          <w:rFonts w:ascii="Lucida Sans Unicode" w:hAnsi="Lucida Sans Unicode" w:cs="Lucida Sans Unicode"/>
          <w:spacing w:val="-3"/>
          <w:sz w:val="32"/>
          <w:szCs w:val="32"/>
        </w:rPr>
        <w:t>Захист прав контрактникі</w:t>
      </w:r>
      <w:proofErr w:type="gramStart"/>
      <w:r w:rsidRPr="00C47C82">
        <w:rPr>
          <w:rFonts w:ascii="Lucida Sans Unicode" w:hAnsi="Lucida Sans Unicode" w:cs="Lucida Sans Unicode"/>
          <w:spacing w:val="-3"/>
          <w:sz w:val="32"/>
          <w:szCs w:val="32"/>
        </w:rPr>
        <w:t>в</w:t>
      </w:r>
      <w:proofErr w:type="gramEnd"/>
    </w:p>
    <w:p w:rsidR="006A58BA" w:rsidRDefault="006A58BA" w:rsidP="00C47C82">
      <w:pPr>
        <w:pStyle w:val="graf"/>
        <w:shd w:val="clear" w:color="auto" w:fill="FFFFFF"/>
        <w:spacing w:before="0" w:beforeAutospacing="0" w:after="0" w:afterAutospacing="0"/>
        <w:jc w:val="both"/>
        <w:rPr>
          <w:rFonts w:ascii="Georgia" w:hAnsi="Georgia" w:cs="Segoe UI"/>
          <w:spacing w:val="-1"/>
          <w:sz w:val="32"/>
          <w:szCs w:val="32"/>
        </w:rPr>
      </w:pPr>
      <w:proofErr w:type="gramStart"/>
      <w:r>
        <w:rPr>
          <w:rFonts w:ascii="Georgia" w:hAnsi="Georgia" w:cs="Segoe UI"/>
          <w:spacing w:val="-1"/>
          <w:sz w:val="32"/>
          <w:szCs w:val="32"/>
        </w:rPr>
        <w:t>З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 xml:space="preserve"> питань порушення вимог контракту необхідно звернутися безпосередньо до командування військової частини. У разі незадовільного вирішення питання з боку командування військової частини, необхідно звернутись до вищого командування або </w:t>
      </w:r>
      <w:proofErr w:type="gramStart"/>
      <w:r>
        <w:rPr>
          <w:rFonts w:ascii="Georgia" w:hAnsi="Georgia" w:cs="Segoe UI"/>
          <w:spacing w:val="-1"/>
          <w:sz w:val="32"/>
          <w:szCs w:val="32"/>
        </w:rPr>
        <w:t>до</w:t>
      </w:r>
      <w:proofErr w:type="gramEnd"/>
      <w:r>
        <w:rPr>
          <w:rFonts w:ascii="Georgia" w:hAnsi="Georgia" w:cs="Segoe UI"/>
          <w:spacing w:val="-1"/>
          <w:sz w:val="32"/>
          <w:szCs w:val="32"/>
        </w:rPr>
        <w:t xml:space="preserve"> військової прокуратури.</w:t>
      </w:r>
    </w:p>
    <w:p w:rsidR="00A010A3" w:rsidRPr="00A010A3" w:rsidRDefault="00A010A3" w:rsidP="00C47C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10A3" w:rsidRPr="00A010A3" w:rsidSect="000A09C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598"/>
    <w:multiLevelType w:val="multilevel"/>
    <w:tmpl w:val="D444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D37FC"/>
    <w:multiLevelType w:val="multilevel"/>
    <w:tmpl w:val="09CA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42728"/>
    <w:multiLevelType w:val="multilevel"/>
    <w:tmpl w:val="DB9A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7342C"/>
    <w:multiLevelType w:val="multilevel"/>
    <w:tmpl w:val="67F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B46F4"/>
    <w:multiLevelType w:val="multilevel"/>
    <w:tmpl w:val="A82A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F01D4"/>
    <w:multiLevelType w:val="multilevel"/>
    <w:tmpl w:val="8B2E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827DF"/>
    <w:multiLevelType w:val="multilevel"/>
    <w:tmpl w:val="93D4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F6AF7"/>
    <w:multiLevelType w:val="multilevel"/>
    <w:tmpl w:val="8E18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046911"/>
    <w:multiLevelType w:val="multilevel"/>
    <w:tmpl w:val="1532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26388"/>
    <w:multiLevelType w:val="multilevel"/>
    <w:tmpl w:val="6974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003B0A"/>
    <w:multiLevelType w:val="multilevel"/>
    <w:tmpl w:val="72AC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B8203B"/>
    <w:multiLevelType w:val="multilevel"/>
    <w:tmpl w:val="621C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A63515"/>
    <w:multiLevelType w:val="multilevel"/>
    <w:tmpl w:val="2764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8753D9"/>
    <w:multiLevelType w:val="multilevel"/>
    <w:tmpl w:val="DB3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17B79"/>
    <w:multiLevelType w:val="multilevel"/>
    <w:tmpl w:val="4190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14"/>
  </w:num>
  <w:num w:numId="11">
    <w:abstractNumId w:val="12"/>
  </w:num>
  <w:num w:numId="12">
    <w:abstractNumId w:val="3"/>
  </w:num>
  <w:num w:numId="13">
    <w:abstractNumId w:val="0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E7ED8"/>
    <w:rsid w:val="00005812"/>
    <w:rsid w:val="00050BE8"/>
    <w:rsid w:val="00073D31"/>
    <w:rsid w:val="000A09C6"/>
    <w:rsid w:val="000E7708"/>
    <w:rsid w:val="000F775A"/>
    <w:rsid w:val="0010552B"/>
    <w:rsid w:val="00133F00"/>
    <w:rsid w:val="001941A6"/>
    <w:rsid w:val="00195363"/>
    <w:rsid w:val="002D6D6A"/>
    <w:rsid w:val="002F7FF6"/>
    <w:rsid w:val="00427E89"/>
    <w:rsid w:val="004375BC"/>
    <w:rsid w:val="004467B6"/>
    <w:rsid w:val="004535BF"/>
    <w:rsid w:val="004D3A61"/>
    <w:rsid w:val="006A58BA"/>
    <w:rsid w:val="0088791D"/>
    <w:rsid w:val="008E7ED8"/>
    <w:rsid w:val="00A010A3"/>
    <w:rsid w:val="00BD0D44"/>
    <w:rsid w:val="00BF33D5"/>
    <w:rsid w:val="00C07CDF"/>
    <w:rsid w:val="00C115AE"/>
    <w:rsid w:val="00C47C82"/>
    <w:rsid w:val="00D17F06"/>
    <w:rsid w:val="00D9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6A"/>
  </w:style>
  <w:style w:type="paragraph" w:styleId="1">
    <w:name w:val="heading 1"/>
    <w:basedOn w:val="a"/>
    <w:link w:val="10"/>
    <w:uiPriority w:val="9"/>
    <w:qFormat/>
    <w:rsid w:val="00A01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8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58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E7ED8"/>
    <w:rPr>
      <w:b/>
      <w:bCs/>
    </w:rPr>
  </w:style>
  <w:style w:type="paragraph" w:styleId="a4">
    <w:name w:val="List Paragraph"/>
    <w:basedOn w:val="a"/>
    <w:uiPriority w:val="34"/>
    <w:qFormat/>
    <w:rsid w:val="008E7ED8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styleId="a5">
    <w:name w:val="Normal (Web)"/>
    <w:basedOn w:val="a"/>
    <w:uiPriority w:val="99"/>
    <w:unhideWhenUsed/>
    <w:rsid w:val="000A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0A09C6"/>
  </w:style>
  <w:style w:type="paragraph" w:styleId="a6">
    <w:name w:val="Balloon Text"/>
    <w:basedOn w:val="a"/>
    <w:link w:val="a7"/>
    <w:uiPriority w:val="99"/>
    <w:semiHidden/>
    <w:unhideWhenUsed/>
    <w:rsid w:val="000A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9C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010A3"/>
    <w:rPr>
      <w:color w:val="0000FF"/>
      <w:u w:val="single"/>
    </w:rPr>
  </w:style>
  <w:style w:type="character" w:styleId="a9">
    <w:name w:val="Emphasis"/>
    <w:basedOn w:val="a0"/>
    <w:uiPriority w:val="20"/>
    <w:qFormat/>
    <w:rsid w:val="00A010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010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consart">
    <w:name w:val="icons_art"/>
    <w:basedOn w:val="a0"/>
    <w:rsid w:val="00C07CDF"/>
  </w:style>
  <w:style w:type="character" w:customStyle="1" w:styleId="iart">
    <w:name w:val="iart"/>
    <w:basedOn w:val="a0"/>
    <w:rsid w:val="00C07CDF"/>
  </w:style>
  <w:style w:type="character" w:styleId="HTML">
    <w:name w:val="HTML Acronym"/>
    <w:basedOn w:val="a0"/>
    <w:uiPriority w:val="99"/>
    <w:semiHidden/>
    <w:unhideWhenUsed/>
    <w:rsid w:val="00C07CDF"/>
  </w:style>
  <w:style w:type="paragraph" w:customStyle="1" w:styleId="q790">
    <w:name w:val="q790"/>
    <w:basedOn w:val="a"/>
    <w:rsid w:val="00C0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58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58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raf">
    <w:name w:val="graf"/>
    <w:basedOn w:val="a"/>
    <w:rsid w:val="006A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38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8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7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0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9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3507">
          <w:marLeft w:val="-2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1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34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5679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5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793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199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6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63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84062">
              <w:blockQuote w:val="1"/>
              <w:marLeft w:val="-345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70222">
              <w:blockQuote w:val="1"/>
              <w:marLeft w:val="-345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0240">
              <w:blockQuote w:val="1"/>
              <w:marLeft w:val="-345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31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96451">
              <w:blockQuote w:val="1"/>
              <w:marLeft w:val="-345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9481">
              <w:blockQuote w:val="1"/>
              <w:marLeft w:val="-345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98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63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6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08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4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16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162243">
              <w:blockQuote w:val="1"/>
              <w:marLeft w:val="-345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73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89509">
              <w:blockQuote w:val="1"/>
              <w:marLeft w:val="-345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7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15329">
              <w:blockQuote w:val="1"/>
              <w:marLeft w:val="-345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2220">
              <w:blockQuote w:val="1"/>
              <w:marLeft w:val="-345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8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232-12/page3" TargetMode="External"/><Relationship Id="rId13" Type="http://schemas.openxmlformats.org/officeDocument/2006/relationships/hyperlink" Target="http://zakon4.rada.gov.ua/laws/show/1153/2008/print1433882157642841" TargetMode="External"/><Relationship Id="rId18" Type="http://schemas.openxmlformats.org/officeDocument/2006/relationships/hyperlink" Target="http://zakon3.rada.gov.ua/laws/show/1081-2006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2232-12/page3" TargetMode="External"/><Relationship Id="rId12" Type="http://schemas.openxmlformats.org/officeDocument/2006/relationships/hyperlink" Target="http://zakon3.rada.gov.ua/laws/show/1153/2008" TargetMode="External"/><Relationship Id="rId17" Type="http://schemas.openxmlformats.org/officeDocument/2006/relationships/hyperlink" Target="http://zakon2.rada.gov.ua/laws/show/1036-2012-%D0%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2.rada.gov.ua/laws/show/5464-1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z0940-01" TargetMode="External"/><Relationship Id="rId11" Type="http://schemas.openxmlformats.org/officeDocument/2006/relationships/hyperlink" Target="http://www.president.gov.ua/documents/2852015-190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0.rada.gov.ua/laws/show/2011-12" TargetMode="External"/><Relationship Id="rId10" Type="http://schemas.openxmlformats.org/officeDocument/2006/relationships/hyperlink" Target="http://zakon5.rada.gov.ua/laws/show/z1109-0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2232-12/page3" TargetMode="External"/><Relationship Id="rId14" Type="http://schemas.openxmlformats.org/officeDocument/2006/relationships/hyperlink" Target="http://zakon0.rada.gov.ua/laws/show/322-08/pag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2358-9AA6-45D4-A0C9-F01749FF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2018-05-05T07:58:00Z</cp:lastPrinted>
  <dcterms:created xsi:type="dcterms:W3CDTF">2018-05-23T09:45:00Z</dcterms:created>
  <dcterms:modified xsi:type="dcterms:W3CDTF">2018-05-23T12:51:00Z</dcterms:modified>
</cp:coreProperties>
</file>